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6" w:rsidRDefault="00DA0BF6" w:rsidP="00E26F65">
      <w:pPr>
        <w:outlineLvl w:val="0"/>
      </w:pPr>
    </w:p>
    <w:p w:rsidR="009D42CC" w:rsidRPr="00F1724E" w:rsidRDefault="009D42CC" w:rsidP="00F1724E">
      <w:pPr>
        <w:jc w:val="center"/>
        <w:outlineLvl w:val="0"/>
        <w:rPr>
          <w:b/>
          <w:sz w:val="28"/>
          <w:szCs w:val="28"/>
          <w:lang w:val="sr-Cyrl-CS"/>
        </w:rPr>
      </w:pPr>
      <w:r w:rsidRPr="00F1724E">
        <w:rPr>
          <w:b/>
          <w:sz w:val="28"/>
          <w:szCs w:val="28"/>
          <w:lang w:val="sr-Cyrl-CS"/>
        </w:rPr>
        <w:t xml:space="preserve">ГОДИШЊИ ИЗВЕШТАЈ </w:t>
      </w:r>
      <w:r w:rsidR="006717FF">
        <w:rPr>
          <w:b/>
          <w:sz w:val="28"/>
          <w:szCs w:val="28"/>
        </w:rPr>
        <w:t xml:space="preserve">O </w:t>
      </w:r>
      <w:r w:rsidR="006717FF">
        <w:rPr>
          <w:b/>
          <w:sz w:val="28"/>
          <w:szCs w:val="28"/>
          <w:lang w:val="sr-Cyrl-CS"/>
        </w:rPr>
        <w:t xml:space="preserve">РАДУ </w:t>
      </w:r>
      <w:r w:rsidRPr="00F1724E">
        <w:rPr>
          <w:b/>
          <w:sz w:val="28"/>
          <w:szCs w:val="28"/>
          <w:lang w:val="sr-Cyrl-CS"/>
        </w:rPr>
        <w:t>ОДЕЉЕЊА ЗА ИНСПЕКЦИЈСКЕ ПОСЛОВЕ</w:t>
      </w:r>
      <w:r w:rsidR="00872347">
        <w:rPr>
          <w:b/>
          <w:sz w:val="28"/>
          <w:szCs w:val="28"/>
          <w:lang w:val="sr-Cyrl-CS"/>
        </w:rPr>
        <w:t xml:space="preserve"> ОПШТИНСКЕ УПРАВЕ МИОНИЦА ЗА 20</w:t>
      </w:r>
      <w:r w:rsidR="00FF282B">
        <w:rPr>
          <w:b/>
          <w:sz w:val="28"/>
          <w:szCs w:val="28"/>
        </w:rPr>
        <w:t>22</w:t>
      </w:r>
      <w:r w:rsidRPr="00F1724E">
        <w:rPr>
          <w:b/>
          <w:sz w:val="28"/>
          <w:szCs w:val="28"/>
          <w:lang w:val="sr-Cyrl-CS"/>
        </w:rPr>
        <w:t>. ГОДИНУ</w:t>
      </w:r>
    </w:p>
    <w:p w:rsidR="009D42CC" w:rsidRPr="00F1724E" w:rsidRDefault="009D42CC" w:rsidP="0085594A">
      <w:pPr>
        <w:jc w:val="both"/>
        <w:outlineLvl w:val="0"/>
        <w:rPr>
          <w:sz w:val="28"/>
          <w:szCs w:val="28"/>
          <w:lang w:val="sr-Cyrl-CS"/>
        </w:rPr>
      </w:pPr>
    </w:p>
    <w:p w:rsidR="009D42CC" w:rsidRDefault="009D42CC" w:rsidP="0085594A">
      <w:pPr>
        <w:jc w:val="both"/>
        <w:outlineLvl w:val="0"/>
        <w:rPr>
          <w:lang w:val="sr-Cyrl-CS"/>
        </w:rPr>
      </w:pPr>
    </w:p>
    <w:p w:rsidR="009D42CC" w:rsidRDefault="009D42CC" w:rsidP="0085594A">
      <w:pPr>
        <w:jc w:val="both"/>
        <w:outlineLvl w:val="0"/>
        <w:rPr>
          <w:lang w:val="sr-Cyrl-CS"/>
        </w:rPr>
      </w:pPr>
    </w:p>
    <w:p w:rsidR="009D42CC" w:rsidRPr="00F1724E" w:rsidRDefault="009D42CC" w:rsidP="0085594A">
      <w:pPr>
        <w:jc w:val="both"/>
        <w:outlineLvl w:val="0"/>
        <w:rPr>
          <w:b/>
          <w:lang w:val="sr-Cyrl-CS"/>
        </w:rPr>
      </w:pPr>
      <w:r w:rsidRPr="00F1724E">
        <w:rPr>
          <w:b/>
          <w:lang w:val="sr-Cyrl-CS"/>
        </w:rPr>
        <w:t>ОРГАНИЗАЦИОНА СТРУКТУРА ОДЕЉЕЊА ЗА ИНСПЕК</w:t>
      </w:r>
      <w:r w:rsidR="00DF28A7">
        <w:rPr>
          <w:b/>
          <w:lang w:val="sr-Cyrl-CS"/>
        </w:rPr>
        <w:t>Ц</w:t>
      </w:r>
      <w:r w:rsidRPr="00F1724E">
        <w:rPr>
          <w:b/>
          <w:lang w:val="sr-Cyrl-CS"/>
        </w:rPr>
        <w:t>ИЈСКЕ ПОСЛОВЕ</w:t>
      </w:r>
    </w:p>
    <w:p w:rsidR="0064465F" w:rsidRPr="00F1724E" w:rsidRDefault="0064465F" w:rsidP="0085594A">
      <w:pPr>
        <w:ind w:left="360"/>
        <w:jc w:val="both"/>
        <w:outlineLvl w:val="0"/>
        <w:rPr>
          <w:b/>
          <w:lang w:val="sr-Cyrl-CS"/>
        </w:rPr>
      </w:pPr>
    </w:p>
    <w:p w:rsidR="0064465F" w:rsidRPr="0064465F" w:rsidRDefault="0064465F" w:rsidP="0085594A">
      <w:pPr>
        <w:ind w:left="360"/>
        <w:jc w:val="both"/>
        <w:outlineLvl w:val="0"/>
        <w:rPr>
          <w:lang w:val="sr-Cyrl-CS"/>
        </w:rPr>
      </w:pPr>
    </w:p>
    <w:p w:rsidR="009D42CC" w:rsidRPr="00BE6EDA" w:rsidRDefault="009D42CC" w:rsidP="0085594A">
      <w:pPr>
        <w:numPr>
          <w:ilvl w:val="0"/>
          <w:numId w:val="2"/>
        </w:numPr>
        <w:jc w:val="both"/>
        <w:outlineLvl w:val="0"/>
        <w:rPr>
          <w:b/>
          <w:lang w:val="sr-Cyrl-CS"/>
        </w:rPr>
      </w:pPr>
      <w:r w:rsidRPr="00BE6EDA">
        <w:rPr>
          <w:b/>
          <w:lang w:val="sr-Cyrl-CS"/>
        </w:rPr>
        <w:t>Комунална инспекција</w:t>
      </w:r>
      <w:r w:rsidR="0064465F" w:rsidRPr="00BE6EDA">
        <w:rPr>
          <w:b/>
        </w:rPr>
        <w:t xml:space="preserve"> </w:t>
      </w:r>
      <w:r w:rsidR="0064465F" w:rsidRPr="00BE6EDA">
        <w:rPr>
          <w:b/>
          <w:lang w:val="sr-Cyrl-CS"/>
        </w:rPr>
        <w:t xml:space="preserve">  - </w:t>
      </w:r>
      <w:r w:rsidR="009E6770">
        <w:rPr>
          <w:b/>
        </w:rPr>
        <w:t>3</w:t>
      </w:r>
      <w:r w:rsidR="0064465F" w:rsidRPr="00BE6EDA">
        <w:rPr>
          <w:b/>
        </w:rPr>
        <w:t xml:space="preserve"> </w:t>
      </w:r>
      <w:r w:rsidR="0064465F" w:rsidRPr="00BE6EDA">
        <w:rPr>
          <w:b/>
          <w:lang w:val="sr-Cyrl-CS"/>
        </w:rPr>
        <w:t>извршиоца</w:t>
      </w:r>
      <w:r w:rsidR="00A322FB" w:rsidRPr="00BE6EDA">
        <w:rPr>
          <w:b/>
        </w:rPr>
        <w:t xml:space="preserve"> </w:t>
      </w:r>
    </w:p>
    <w:p w:rsidR="009D42CC" w:rsidRPr="00BE6EDA" w:rsidRDefault="009D42CC" w:rsidP="0085594A">
      <w:pPr>
        <w:numPr>
          <w:ilvl w:val="0"/>
          <w:numId w:val="2"/>
        </w:numPr>
        <w:jc w:val="both"/>
        <w:outlineLvl w:val="0"/>
        <w:rPr>
          <w:b/>
          <w:lang w:val="sr-Cyrl-CS"/>
        </w:rPr>
      </w:pPr>
      <w:r w:rsidRPr="00BE6EDA">
        <w:rPr>
          <w:b/>
          <w:lang w:val="sr-Cyrl-CS"/>
        </w:rPr>
        <w:t>Грађевинска инспекција</w:t>
      </w:r>
      <w:r w:rsidR="0064465F" w:rsidRPr="00BE6EDA">
        <w:rPr>
          <w:b/>
          <w:lang w:val="sr-Cyrl-CS"/>
        </w:rPr>
        <w:t xml:space="preserve"> -  </w:t>
      </w:r>
      <w:r w:rsidR="00093FC6">
        <w:rPr>
          <w:b/>
        </w:rPr>
        <w:t>1</w:t>
      </w:r>
      <w:r w:rsidR="0064465F" w:rsidRPr="00BE6EDA">
        <w:rPr>
          <w:b/>
          <w:lang w:val="sr-Cyrl-CS"/>
        </w:rPr>
        <w:t xml:space="preserve"> извршиоц</w:t>
      </w:r>
    </w:p>
    <w:p w:rsidR="009D42CC" w:rsidRPr="00BE6EDA" w:rsidRDefault="009D42CC" w:rsidP="0085594A">
      <w:pPr>
        <w:numPr>
          <w:ilvl w:val="0"/>
          <w:numId w:val="2"/>
        </w:numPr>
        <w:jc w:val="both"/>
        <w:outlineLvl w:val="0"/>
        <w:rPr>
          <w:b/>
          <w:lang w:val="sr-Cyrl-CS"/>
        </w:rPr>
      </w:pPr>
      <w:r w:rsidRPr="00BE6EDA">
        <w:rPr>
          <w:b/>
          <w:lang w:val="sr-Cyrl-CS"/>
        </w:rPr>
        <w:t>Саобраћајна инспекција</w:t>
      </w:r>
      <w:r w:rsidR="0064465F" w:rsidRPr="00BE6EDA">
        <w:rPr>
          <w:b/>
          <w:lang w:val="sr-Cyrl-CS"/>
        </w:rPr>
        <w:t xml:space="preserve">  -  1 извршиоц</w:t>
      </w:r>
    </w:p>
    <w:p w:rsidR="009D42CC" w:rsidRPr="00BE6EDA" w:rsidRDefault="009D42CC" w:rsidP="0085594A">
      <w:pPr>
        <w:numPr>
          <w:ilvl w:val="0"/>
          <w:numId w:val="2"/>
        </w:numPr>
        <w:jc w:val="both"/>
        <w:outlineLvl w:val="0"/>
        <w:rPr>
          <w:b/>
          <w:lang w:val="sr-Cyrl-CS"/>
        </w:rPr>
      </w:pPr>
      <w:r w:rsidRPr="00BE6EDA">
        <w:rPr>
          <w:b/>
          <w:lang w:val="sr-Cyrl-CS"/>
        </w:rPr>
        <w:t>Инспекција за заштиту животне средине</w:t>
      </w:r>
      <w:r w:rsidR="0064465F" w:rsidRPr="00BE6EDA">
        <w:rPr>
          <w:b/>
          <w:lang w:val="sr-Cyrl-CS"/>
        </w:rPr>
        <w:t xml:space="preserve">   - 1 извршиоц</w:t>
      </w:r>
    </w:p>
    <w:p w:rsidR="0065650D" w:rsidRPr="00BE6EDA" w:rsidRDefault="009D42CC" w:rsidP="0085594A">
      <w:pPr>
        <w:numPr>
          <w:ilvl w:val="0"/>
          <w:numId w:val="2"/>
        </w:numPr>
        <w:jc w:val="both"/>
        <w:outlineLvl w:val="0"/>
        <w:rPr>
          <w:b/>
          <w:lang w:val="sr-Cyrl-CS"/>
        </w:rPr>
      </w:pPr>
      <w:r w:rsidRPr="00BE6EDA">
        <w:rPr>
          <w:b/>
          <w:lang w:val="sr-Cyrl-CS"/>
        </w:rPr>
        <w:t xml:space="preserve">Туристичка инспекција </w:t>
      </w:r>
      <w:r w:rsidR="0064465F" w:rsidRPr="00BE6EDA">
        <w:rPr>
          <w:b/>
          <w:lang w:val="sr-Cyrl-CS"/>
        </w:rPr>
        <w:t xml:space="preserve">   - 1 извршиоц</w:t>
      </w:r>
    </w:p>
    <w:p w:rsidR="0039664E" w:rsidRPr="00BE6EDA" w:rsidRDefault="0039664E" w:rsidP="0039664E">
      <w:pPr>
        <w:rPr>
          <w:b/>
          <w:lang w:val="sr-Cyrl-CS"/>
        </w:rPr>
      </w:pPr>
    </w:p>
    <w:p w:rsidR="0039664E" w:rsidRDefault="0039664E" w:rsidP="0039664E">
      <w:pPr>
        <w:rPr>
          <w:lang w:val="sr-Cyrl-CS"/>
        </w:rPr>
      </w:pPr>
    </w:p>
    <w:p w:rsidR="0039664E" w:rsidRPr="00F119C7" w:rsidRDefault="0039664E" w:rsidP="0039664E">
      <w:pPr>
        <w:suppressAutoHyphens/>
        <w:rPr>
          <w:b/>
          <w:lang w:eastAsia="ar-SA"/>
        </w:rPr>
      </w:pPr>
      <w:r w:rsidRPr="00F119C7">
        <w:rPr>
          <w:b/>
          <w:lang w:val="sr-Cyrl-CS" w:eastAsia="ar-SA"/>
        </w:rPr>
        <w:t xml:space="preserve">КОМУНАЛНА ИНСПЕКЦИЈА </w:t>
      </w:r>
    </w:p>
    <w:p w:rsidR="0039664E" w:rsidRDefault="0039664E" w:rsidP="0039664E">
      <w:pPr>
        <w:suppressAutoHyphens/>
        <w:rPr>
          <w:lang w:eastAsia="ar-SA"/>
        </w:rPr>
      </w:pPr>
    </w:p>
    <w:p w:rsidR="0039664E" w:rsidRPr="00BE6EDA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           </w:t>
      </w:r>
      <w:r w:rsidRPr="0039664E">
        <w:rPr>
          <w:lang w:val="sr-Cyrl-CS" w:eastAsia="ar-SA"/>
        </w:rPr>
        <w:t>Извештај о</w:t>
      </w:r>
      <w:r>
        <w:rPr>
          <w:lang w:eastAsia="ar-SA"/>
        </w:rPr>
        <w:t xml:space="preserve"> рад</w:t>
      </w:r>
      <w:r w:rsidRPr="0039664E">
        <w:rPr>
          <w:lang w:val="sr-Cyrl-CS" w:eastAsia="ar-SA"/>
        </w:rPr>
        <w:t>у</w:t>
      </w:r>
      <w:r>
        <w:rPr>
          <w:lang w:eastAsia="ar-SA"/>
        </w:rPr>
        <w:t xml:space="preserve"> </w:t>
      </w:r>
      <w:r w:rsidRPr="0039664E">
        <w:rPr>
          <w:lang w:val="sr-Cyrl-CS" w:eastAsia="ar-SA"/>
        </w:rPr>
        <w:t>комуналне инспекције</w:t>
      </w:r>
      <w:r>
        <w:rPr>
          <w:lang w:eastAsia="ar-SA"/>
        </w:rPr>
        <w:t xml:space="preserve"> у спровођењу </w:t>
      </w:r>
      <w:r w:rsidRPr="0039664E">
        <w:rPr>
          <w:lang w:val="sr-Cyrl-CS" w:eastAsia="ar-SA"/>
        </w:rPr>
        <w:t>изворних</w:t>
      </w:r>
      <w:r>
        <w:rPr>
          <w:lang w:eastAsia="ar-SA"/>
        </w:rPr>
        <w:t xml:space="preserve"> послова инспекцијског надзора на подручју </w:t>
      </w:r>
      <w:r w:rsidRPr="0039664E">
        <w:rPr>
          <w:lang w:val="sr-Cyrl-CS" w:eastAsia="ar-SA"/>
        </w:rPr>
        <w:t>општине Мионица</w:t>
      </w:r>
      <w:r w:rsidR="002536E1">
        <w:rPr>
          <w:lang w:eastAsia="ar-SA"/>
        </w:rPr>
        <w:t xml:space="preserve"> за 202</w:t>
      </w:r>
      <w:r w:rsidR="002536E1">
        <w:rPr>
          <w:lang w:eastAsia="ar-SA"/>
        </w:rPr>
        <w:t>2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>годину</w:t>
      </w:r>
      <w:proofErr w:type="gramEnd"/>
      <w:r>
        <w:rPr>
          <w:lang w:eastAsia="ar-SA"/>
        </w:rPr>
        <w:t xml:space="preserve"> и донет је на основу чл.</w:t>
      </w:r>
      <w:r w:rsidRPr="0039664E">
        <w:rPr>
          <w:lang w:val="sr-Cyrl-CS" w:eastAsia="ar-SA"/>
        </w:rPr>
        <w:t xml:space="preserve"> 44</w:t>
      </w:r>
      <w:r>
        <w:rPr>
          <w:lang w:eastAsia="ar-SA"/>
        </w:rPr>
        <w:t>.</w:t>
      </w:r>
      <w:r w:rsidRPr="0039664E">
        <w:rPr>
          <w:lang w:val="sr-Cyrl-CS" w:eastAsia="ar-SA"/>
        </w:rPr>
        <w:t xml:space="preserve"> </w:t>
      </w:r>
      <w:proofErr w:type="gramStart"/>
      <w:r>
        <w:rPr>
          <w:lang w:eastAsia="ar-SA"/>
        </w:rPr>
        <w:t xml:space="preserve">Закона о инспекцијском надзору </w:t>
      </w:r>
      <w:r w:rsidRPr="0039664E">
        <w:rPr>
          <w:lang w:val="sr-Cyrl-CS" w:eastAsia="ar-SA"/>
        </w:rPr>
        <w:t>(</w:t>
      </w:r>
      <w:r w:rsidR="003058BE">
        <w:rPr>
          <w:lang w:eastAsia="ar-SA"/>
        </w:rPr>
        <w:t>”Сл.гл.РС” бр. 36/15 и 44/18</w:t>
      </w:r>
      <w:r w:rsidRPr="0039664E">
        <w:rPr>
          <w:lang w:val="sr-Cyrl-CS" w:eastAsia="ar-SA"/>
        </w:rPr>
        <w:t>)</w:t>
      </w:r>
      <w:r w:rsidR="00BE6EDA">
        <w:rPr>
          <w:lang w:eastAsia="ar-SA"/>
        </w:rPr>
        <w:t>.</w:t>
      </w:r>
      <w:proofErr w:type="gramEnd"/>
    </w:p>
    <w:p w:rsidR="0039664E" w:rsidRDefault="0039664E" w:rsidP="0039664E">
      <w:pPr>
        <w:suppressAutoHyphens/>
        <w:rPr>
          <w:lang w:eastAsia="ar-SA"/>
        </w:rPr>
      </w:pPr>
      <w:r w:rsidRPr="0039664E">
        <w:rPr>
          <w:lang w:val="sr-Cyrl-CS" w:eastAsia="ar-SA"/>
        </w:rPr>
        <w:t>Годишњи извештај  инспекцијског надзора садржи информације и податке о броју спречених или умањених вероватних настанака штетних последица по законом заштићена добра, права и интересе ( превентивно деловање инспекције), пружању стручне и саветодавне подршке надзираним субјектима и лицима која остварују одређена права, издавање аката о примени прописа и службене саветодавне посете , броју редовних и ванредних инспекцијских надзора, обукама и другим облицима стручног усавршавањане и нивоу координације инспекцијског надзора са другим инспекцијама, непосредне примене закона и других прописа на територији општине Мионица</w:t>
      </w:r>
      <w:r>
        <w:rPr>
          <w:lang w:eastAsia="ar-SA"/>
        </w:rPr>
        <w:t xml:space="preserve"> </w:t>
      </w: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Послове надзора из надлежности </w:t>
      </w:r>
      <w:r w:rsidRPr="0039664E">
        <w:rPr>
          <w:lang w:val="sr-Cyrl-CS" w:eastAsia="ar-SA"/>
        </w:rPr>
        <w:t xml:space="preserve">комуналне </w:t>
      </w:r>
      <w:proofErr w:type="gramStart"/>
      <w:r>
        <w:rPr>
          <w:lang w:eastAsia="ar-SA"/>
        </w:rPr>
        <w:t>инспекције  обавља</w:t>
      </w:r>
      <w:r w:rsidRPr="0039664E">
        <w:rPr>
          <w:lang w:val="sr-Cyrl-CS" w:eastAsia="ar-SA"/>
        </w:rPr>
        <w:t>ју</w:t>
      </w:r>
      <w:proofErr w:type="gramEnd"/>
      <w:r w:rsidRPr="0039664E">
        <w:rPr>
          <w:lang w:val="sr-Cyrl-CS" w:eastAsia="ar-SA"/>
        </w:rPr>
        <w:t xml:space="preserve"> </w:t>
      </w:r>
      <w:r w:rsidR="009E6770">
        <w:rPr>
          <w:lang w:val="sr-Cyrl-CS" w:eastAsia="ar-SA"/>
        </w:rPr>
        <w:t>три</w:t>
      </w:r>
      <w:r>
        <w:rPr>
          <w:lang w:eastAsia="ar-SA"/>
        </w:rPr>
        <w:t xml:space="preserve"> </w:t>
      </w:r>
      <w:r w:rsidRPr="0039664E">
        <w:rPr>
          <w:lang w:val="sr-Cyrl-CS" w:eastAsia="ar-SA"/>
        </w:rPr>
        <w:t>инспектора.</w:t>
      </w:r>
      <w:r>
        <w:rPr>
          <w:lang w:eastAsia="ar-SA"/>
        </w:rPr>
        <w:t xml:space="preserve"> </w:t>
      </w:r>
    </w:p>
    <w:p w:rsidR="0039664E" w:rsidRDefault="0039664E" w:rsidP="0039664E">
      <w:pPr>
        <w:suppressAutoHyphens/>
        <w:rPr>
          <w:lang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>
        <w:rPr>
          <w:lang w:eastAsia="ar-SA"/>
        </w:rPr>
        <w:t>СПРОВОЂЕЊЕ ИНСПЕКЦИЈСКИХ НАДЗОРА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>
        <w:rPr>
          <w:lang w:eastAsia="ar-SA"/>
        </w:rPr>
        <w:t xml:space="preserve"> </w:t>
      </w:r>
      <w:proofErr w:type="gramStart"/>
      <w:r>
        <w:rPr>
          <w:lang w:eastAsia="ar-SA"/>
        </w:rPr>
        <w:t>Инспекцијски надзор обавља</w:t>
      </w:r>
      <w:r w:rsidRPr="0039664E">
        <w:rPr>
          <w:lang w:val="sr-Cyrl-CS" w:eastAsia="ar-SA"/>
        </w:rPr>
        <w:t>ју</w:t>
      </w:r>
      <w:r>
        <w:rPr>
          <w:lang w:eastAsia="ar-SA"/>
        </w:rPr>
        <w:t xml:space="preserve"> </w:t>
      </w:r>
      <w:r w:rsidR="009E6770">
        <w:rPr>
          <w:lang w:val="sr-Cyrl-CS" w:eastAsia="ar-SA"/>
        </w:rPr>
        <w:t>три</w:t>
      </w:r>
      <w:r>
        <w:rPr>
          <w:lang w:eastAsia="ar-SA"/>
        </w:rPr>
        <w:t xml:space="preserve"> </w:t>
      </w:r>
      <w:r w:rsidRPr="0039664E">
        <w:rPr>
          <w:lang w:val="sr-Cyrl-CS" w:eastAsia="ar-SA"/>
        </w:rPr>
        <w:t xml:space="preserve">комунална </w:t>
      </w:r>
      <w:r>
        <w:rPr>
          <w:lang w:eastAsia="ar-SA"/>
        </w:rPr>
        <w:t>инспектор</w:t>
      </w:r>
      <w:r w:rsidRPr="0039664E">
        <w:rPr>
          <w:lang w:val="sr-Cyrl-CS" w:eastAsia="ar-SA"/>
        </w:rPr>
        <w:t>а</w:t>
      </w:r>
      <w:r>
        <w:rPr>
          <w:lang w:eastAsia="ar-SA"/>
        </w:rPr>
        <w:t xml:space="preserve"> са високом стручном спремом.</w:t>
      </w:r>
      <w:proofErr w:type="gramEnd"/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 </w:t>
      </w:r>
      <w:r w:rsidRPr="0039664E">
        <w:rPr>
          <w:lang w:val="sr-Cyrl-CS" w:eastAsia="ar-SA"/>
        </w:rPr>
        <w:t xml:space="preserve"> - </w:t>
      </w:r>
      <w:r>
        <w:rPr>
          <w:lang w:eastAsia="ar-SA"/>
        </w:rPr>
        <w:t xml:space="preserve">Приликом инспекцијског надзора, </w:t>
      </w:r>
      <w:r w:rsidRPr="0039664E">
        <w:rPr>
          <w:lang w:val="sr-Cyrl-CS" w:eastAsia="ar-SA"/>
        </w:rPr>
        <w:t xml:space="preserve">комунални </w:t>
      </w:r>
      <w:r>
        <w:rPr>
          <w:lang w:eastAsia="ar-SA"/>
        </w:rPr>
        <w:t xml:space="preserve">инспектор </w:t>
      </w:r>
      <w:r w:rsidRPr="0039664E">
        <w:rPr>
          <w:lang w:val="sr-Cyrl-CS" w:eastAsia="ar-SA"/>
        </w:rPr>
        <w:t xml:space="preserve">се </w:t>
      </w:r>
      <w:r>
        <w:rPr>
          <w:lang w:eastAsia="ar-SA"/>
        </w:rPr>
        <w:t>придржава</w:t>
      </w:r>
      <w:r w:rsidRPr="0039664E">
        <w:rPr>
          <w:lang w:val="sr-Cyrl-CS" w:eastAsia="ar-SA"/>
        </w:rPr>
        <w:t>о</w:t>
      </w:r>
      <w:r>
        <w:rPr>
          <w:lang w:eastAsia="ar-SA"/>
        </w:rPr>
        <w:t xml:space="preserve"> </w:t>
      </w:r>
      <w:r w:rsidRPr="0039664E">
        <w:rPr>
          <w:lang w:val="sr-Cyrl-CS" w:eastAsia="ar-SA"/>
        </w:rPr>
        <w:t xml:space="preserve">законских </w:t>
      </w:r>
      <w:r>
        <w:rPr>
          <w:lang w:eastAsia="ar-SA"/>
        </w:rPr>
        <w:t xml:space="preserve">процедура уз обавезно коришћење контролних листа.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 xml:space="preserve"> -  Комунална инспекција поступала је и изводила активности у складу са Планом инспекцијског надзора за 20</w:t>
      </w:r>
      <w:r w:rsidR="00FF282B">
        <w:rPr>
          <w:lang w:eastAsia="ar-SA"/>
        </w:rPr>
        <w:t>22</w:t>
      </w:r>
      <w:r w:rsidRPr="0039664E">
        <w:rPr>
          <w:lang w:val="sr-Cyrl-CS" w:eastAsia="ar-SA"/>
        </w:rPr>
        <w:t>. годину.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lastRenderedPageBreak/>
        <w:t xml:space="preserve"> -  Комунална инспекција благовремено је и одговорно приступила спровођењу закона о инспекцијском надзору.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>
        <w:rPr>
          <w:lang w:eastAsia="ar-SA"/>
        </w:rPr>
        <w:t xml:space="preserve"> АКТИВНОСТИ У ОКВИРУ ПРОЦЕСА ИНСПЕКЦИЈСКОГ НАДЗОРА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>1. Надзор над р</w:t>
      </w:r>
      <w:r w:rsidRPr="0039664E">
        <w:rPr>
          <w:lang w:val="sr-Cyrl-CS" w:eastAsia="ar-SA"/>
        </w:rPr>
        <w:t>адом ЈКП „Чистоћа Мионица“, ЈКП „Водовод Мионица“.</w:t>
      </w: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2. Примена закона и других прописа којима се уређује </w:t>
      </w:r>
      <w:r w:rsidRPr="0039664E">
        <w:rPr>
          <w:lang w:val="sr-Cyrl-CS" w:eastAsia="ar-SA"/>
        </w:rPr>
        <w:t>заштита чистоће, заштита комуналних објеката, јавних и зелених површина.</w:t>
      </w:r>
      <w:r>
        <w:rPr>
          <w:lang w:eastAsia="ar-SA"/>
        </w:rPr>
        <w:t xml:space="preserve"> </w:t>
      </w: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3. </w:t>
      </w:r>
      <w:r w:rsidRPr="0039664E">
        <w:rPr>
          <w:lang w:val="sr-Cyrl-CS" w:eastAsia="ar-SA"/>
        </w:rPr>
        <w:t>Примена прописа којим се уређује сахрањивање на гробљима.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>
        <w:rPr>
          <w:lang w:eastAsia="ar-SA"/>
        </w:rPr>
        <w:t xml:space="preserve">4. Примена прописа којима </w:t>
      </w:r>
      <w:r w:rsidRPr="0039664E">
        <w:rPr>
          <w:lang w:val="sr-Cyrl-CS" w:eastAsia="ar-SA"/>
        </w:rPr>
        <w:t>се уређује начин држања домаћих животиња</w:t>
      </w:r>
      <w:r>
        <w:rPr>
          <w:lang w:eastAsia="ar-SA"/>
        </w:rPr>
        <w:t xml:space="preserve">.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5. Примена прописа којима се уређује начин обављања такси превоза.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6. П</w:t>
      </w:r>
      <w:r>
        <w:rPr>
          <w:lang w:eastAsia="ar-SA"/>
        </w:rPr>
        <w:t xml:space="preserve">римена прописа којима </w:t>
      </w:r>
      <w:r w:rsidRPr="0039664E">
        <w:rPr>
          <w:lang w:val="sr-Cyrl-CS" w:eastAsia="ar-SA"/>
        </w:rPr>
        <w:t>се уређује постављање монтажних објеката привременог карактера на површинама јавне намене.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7. Примена одлуке о радном времену угоститељских објеката на територији општине Мионица.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8. Примена одлуке о комуналној инспекцији.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8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 xml:space="preserve">Вођење посебних евиденција у складу са законом, као и други послови инспекцијског надзора у области </w:t>
      </w:r>
      <w:r w:rsidRPr="0039664E">
        <w:rPr>
          <w:lang w:val="sr-Cyrl-CS" w:eastAsia="ar-SA"/>
        </w:rPr>
        <w:t>комуналне инспекције</w:t>
      </w:r>
      <w:r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8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>Вођење управног и извршног поступка</w:t>
      </w:r>
      <w:r w:rsidR="00F72DCA">
        <w:rPr>
          <w:lang w:eastAsia="ar-SA"/>
        </w:rPr>
        <w:t>.</w:t>
      </w:r>
      <w:proofErr w:type="gramEnd"/>
      <w:r>
        <w:rPr>
          <w:lang w:eastAsia="ar-SA"/>
        </w:rPr>
        <w:t xml:space="preserve"> </w:t>
      </w:r>
    </w:p>
    <w:p w:rsidR="0039664E" w:rsidRDefault="0039664E" w:rsidP="0039664E">
      <w:pPr>
        <w:suppressAutoHyphens/>
        <w:rPr>
          <w:lang w:eastAsia="ar-SA"/>
        </w:rPr>
      </w:pPr>
      <w:r w:rsidRPr="0039664E">
        <w:rPr>
          <w:lang w:val="sr-Cyrl-CS" w:eastAsia="ar-SA"/>
        </w:rPr>
        <w:t>9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 xml:space="preserve">Доношење управних аката и обављање управних радњи у поступку инспекцијског надзора у обасти </w:t>
      </w:r>
      <w:r w:rsidRPr="0039664E">
        <w:rPr>
          <w:lang w:val="sr-Cyrl-CS" w:eastAsia="ar-SA"/>
        </w:rPr>
        <w:t>комуналне инспекције.</w:t>
      </w:r>
      <w:proofErr w:type="gramEnd"/>
      <w:r>
        <w:rPr>
          <w:lang w:eastAsia="ar-SA"/>
        </w:rPr>
        <w:t xml:space="preserve"> </w:t>
      </w: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>1</w:t>
      </w:r>
      <w:r w:rsidRPr="0039664E">
        <w:rPr>
          <w:lang w:val="sr-Cyrl-CS" w:eastAsia="ar-SA"/>
        </w:rPr>
        <w:t>0</w:t>
      </w:r>
      <w:r>
        <w:rPr>
          <w:lang w:eastAsia="ar-SA"/>
        </w:rPr>
        <w:t>. Подношење захтева за покретање прекршајног поступка</w:t>
      </w:r>
      <w:r w:rsidR="00F72DCA">
        <w:rPr>
          <w:lang w:eastAsia="ar-SA"/>
        </w:rPr>
        <w:t>.</w:t>
      </w:r>
      <w:r>
        <w:rPr>
          <w:lang w:eastAsia="ar-SA"/>
        </w:rPr>
        <w:t xml:space="preserve">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>
        <w:rPr>
          <w:lang w:eastAsia="ar-SA"/>
        </w:rPr>
        <w:t>1</w:t>
      </w:r>
      <w:r w:rsidRPr="0039664E">
        <w:rPr>
          <w:lang w:val="sr-Cyrl-CS" w:eastAsia="ar-SA"/>
        </w:rPr>
        <w:t>1</w:t>
      </w:r>
      <w:r>
        <w:rPr>
          <w:lang w:eastAsia="ar-SA"/>
        </w:rPr>
        <w:t xml:space="preserve">. Припремање извештаја и информација о извршеном инспекцијском </w:t>
      </w:r>
      <w:proofErr w:type="gramStart"/>
      <w:r>
        <w:rPr>
          <w:lang w:eastAsia="ar-SA"/>
        </w:rPr>
        <w:t xml:space="preserve">надзору </w:t>
      </w:r>
      <w:r w:rsidR="00F72DCA">
        <w:rPr>
          <w:lang w:eastAsia="ar-SA"/>
        </w:rPr>
        <w:t>.</w:t>
      </w:r>
      <w:proofErr w:type="gramEnd"/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Default="0039664E" w:rsidP="0039664E">
      <w:pPr>
        <w:suppressAutoHyphens/>
        <w:rPr>
          <w:lang w:eastAsia="ar-SA"/>
        </w:rPr>
      </w:pPr>
      <w:r>
        <w:rPr>
          <w:lang w:eastAsia="ar-SA"/>
        </w:rPr>
        <w:t xml:space="preserve">ПРОПИСИ ПО КОЈИМА </w:t>
      </w:r>
      <w:proofErr w:type="gramStart"/>
      <w:r>
        <w:rPr>
          <w:lang w:eastAsia="ar-SA"/>
        </w:rPr>
        <w:t xml:space="preserve">ПОСТУПА </w:t>
      </w:r>
      <w:r w:rsidRPr="0039664E">
        <w:rPr>
          <w:lang w:val="sr-Cyrl-CS" w:eastAsia="ar-SA"/>
        </w:rPr>
        <w:t xml:space="preserve"> КОМУНАЛНА</w:t>
      </w:r>
      <w:proofErr w:type="gramEnd"/>
      <w:r w:rsidRPr="0039664E">
        <w:rPr>
          <w:lang w:val="sr-Cyrl-CS" w:eastAsia="ar-SA"/>
        </w:rPr>
        <w:t xml:space="preserve"> </w:t>
      </w:r>
      <w:r>
        <w:rPr>
          <w:lang w:eastAsia="ar-SA"/>
        </w:rPr>
        <w:t xml:space="preserve">ИНСПЕКЦИЈА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Default="0039664E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eastAsia="ar-SA"/>
        </w:rPr>
        <w:t xml:space="preserve">Закон о </w:t>
      </w:r>
      <w:r w:rsidRPr="0039664E">
        <w:rPr>
          <w:lang w:val="sr-Cyrl-CS" w:eastAsia="ar-SA"/>
        </w:rPr>
        <w:t xml:space="preserve">комуналним </w:t>
      </w:r>
      <w:proofErr w:type="gramStart"/>
      <w:r w:rsidRPr="0039664E">
        <w:rPr>
          <w:lang w:val="sr-Cyrl-CS" w:eastAsia="ar-SA"/>
        </w:rPr>
        <w:t>делатностима</w:t>
      </w:r>
      <w:r>
        <w:rPr>
          <w:lang w:eastAsia="ar-SA"/>
        </w:rPr>
        <w:t xml:space="preserve"> </w:t>
      </w:r>
      <w:r w:rsidR="00F72DCA">
        <w:rPr>
          <w:lang w:eastAsia="ar-SA"/>
        </w:rPr>
        <w:t>.</w:t>
      </w:r>
      <w:proofErr w:type="gramEnd"/>
    </w:p>
    <w:p w:rsidR="00B15936" w:rsidRDefault="0048334E" w:rsidP="00B15936">
      <w:pPr>
        <w:numPr>
          <w:ilvl w:val="0"/>
          <w:numId w:val="9"/>
        </w:numPr>
        <w:jc w:val="both"/>
        <w:rPr>
          <w:lang w:val="sr-Cyrl-CS"/>
        </w:rPr>
      </w:pPr>
      <w:r>
        <w:t xml:space="preserve">Закон </w:t>
      </w:r>
      <w:r w:rsidR="00B15936">
        <w:rPr>
          <w:lang w:val="sr-Cyrl-CS"/>
        </w:rPr>
        <w:t>о становању и одржавању зграда („Сл.гл. РС“бр. 104/2016)</w:t>
      </w:r>
      <w:r w:rsidR="00F72DCA">
        <w:t>.</w:t>
      </w:r>
    </w:p>
    <w:p w:rsidR="00B15936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Одлука о комуналној инспекцији</w:t>
      </w:r>
      <w:r w:rsidR="00F72DCA">
        <w:rPr>
          <w:lang w:eastAsia="ar-SA"/>
        </w:rPr>
        <w:t>.</w:t>
      </w:r>
    </w:p>
    <w:p w:rsidR="00C63174" w:rsidRPr="00C63174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Одлука о држању домаћих животиња</w:t>
      </w:r>
      <w:r w:rsidR="00C63174">
        <w:rPr>
          <w:lang w:val="sr-Cyrl-CS" w:eastAsia="ar-SA"/>
        </w:rPr>
        <w:t xml:space="preserve"> и кућних љубимаца на територији општине Мионица</w:t>
      </w:r>
    </w:p>
    <w:p w:rsidR="00B15936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t>Одлука о поступку иначину решавања захтева грађана за накнаду штете настале услед уједа паса луталица</w:t>
      </w:r>
      <w:r w:rsidR="00F72DCA">
        <w:rPr>
          <w:lang w:eastAsia="ar-SA"/>
        </w:rPr>
        <w:t>.</w:t>
      </w:r>
    </w:p>
    <w:p w:rsidR="00B15936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Одлика о постављању монтажних објеката привременог карактера на површинама јавне намене.</w:t>
      </w:r>
    </w:p>
    <w:p w:rsidR="00B15936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Одлука о радном времену угоститељских објеката на територији општине Мионица.</w:t>
      </w:r>
    </w:p>
    <w:p w:rsidR="00B15936" w:rsidRPr="00100468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 xml:space="preserve">Одлука о одржавању </w:t>
      </w:r>
      <w:r w:rsidR="00C63174">
        <w:rPr>
          <w:lang w:val="sr-Cyrl-CS" w:eastAsia="ar-SA"/>
        </w:rPr>
        <w:t>зелених и јавних</w:t>
      </w:r>
      <w:r w:rsidRPr="0039664E">
        <w:rPr>
          <w:lang w:val="sr-Cyrl-CS" w:eastAsia="ar-SA"/>
        </w:rPr>
        <w:t xml:space="preserve"> </w:t>
      </w:r>
      <w:r w:rsidR="00C63174">
        <w:rPr>
          <w:lang w:val="sr-Cyrl-CS" w:eastAsia="ar-SA"/>
        </w:rPr>
        <w:t xml:space="preserve">површина </w:t>
      </w:r>
      <w:r w:rsidRPr="0039664E">
        <w:rPr>
          <w:lang w:val="sr-Cyrl-CS" w:eastAsia="ar-SA"/>
        </w:rPr>
        <w:t>.</w:t>
      </w:r>
    </w:p>
    <w:p w:rsidR="00100468" w:rsidRPr="00C63174" w:rsidRDefault="00100468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t>Одлука о одржавању чистоће на површинама јавне намене.</w:t>
      </w:r>
    </w:p>
    <w:p w:rsidR="00C63174" w:rsidRPr="00C63174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t>Одлука о управљању комуналним отпадом на територији општине Мионица.</w:t>
      </w:r>
    </w:p>
    <w:p w:rsidR="00C63174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t>Одлука о делатности зоохигијене на територији општине Мионица.</w:t>
      </w:r>
    </w:p>
    <w:p w:rsidR="00B15936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Одлука о водоводу и канализацији.</w:t>
      </w:r>
      <w:r>
        <w:rPr>
          <w:lang w:eastAsia="ar-SA"/>
        </w:rPr>
        <w:t xml:space="preserve"> </w:t>
      </w:r>
      <w:r w:rsidRPr="0039664E">
        <w:rPr>
          <w:lang w:val="sr-Cyrl-CS" w:eastAsia="ar-SA"/>
        </w:rPr>
        <w:t xml:space="preserve"> </w:t>
      </w:r>
    </w:p>
    <w:p w:rsidR="00B15936" w:rsidRPr="00C63174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 w:rsidRPr="0039664E">
        <w:rPr>
          <w:lang w:val="sr-Cyrl-CS" w:eastAsia="ar-SA"/>
        </w:rPr>
        <w:t>Одлука о сахрањивању на гробљима.</w:t>
      </w:r>
    </w:p>
    <w:p w:rsidR="00C63174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t>Одлука о погребној делатности на територији општине мионица.</w:t>
      </w:r>
    </w:p>
    <w:p w:rsidR="00B15936" w:rsidRPr="00C63174" w:rsidRDefault="00B15936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val="sr-Cyrl-CS" w:eastAsia="ar-SA"/>
        </w:rPr>
        <w:lastRenderedPageBreak/>
        <w:t>Одлука о пијацама и вашарима</w:t>
      </w:r>
      <w:r w:rsidR="00F72DCA">
        <w:rPr>
          <w:lang w:eastAsia="ar-SA"/>
        </w:rPr>
        <w:t>.</w:t>
      </w:r>
    </w:p>
    <w:p w:rsidR="00C63174" w:rsidRPr="00100468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eastAsia="ar-SA"/>
        </w:rPr>
        <w:t>Одлука о димничарским услугама на територији општине Мионица.</w:t>
      </w:r>
    </w:p>
    <w:p w:rsidR="00100468" w:rsidRPr="00C63174" w:rsidRDefault="00100468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eastAsia="ar-SA"/>
        </w:rPr>
        <w:t>Одлука о условима и начину снабдевања топлотном енергијом.</w:t>
      </w:r>
    </w:p>
    <w:p w:rsidR="00C63174" w:rsidRDefault="00C63174" w:rsidP="00B15936">
      <w:pPr>
        <w:numPr>
          <w:ilvl w:val="0"/>
          <w:numId w:val="9"/>
        </w:numPr>
        <w:suppressAutoHyphens/>
        <w:rPr>
          <w:lang w:eastAsia="ar-SA"/>
        </w:rPr>
      </w:pPr>
      <w:r>
        <w:rPr>
          <w:lang w:eastAsia="ar-SA"/>
        </w:rPr>
        <w:t>Одлука о јавној расвети на територији општине Мионица.</w:t>
      </w:r>
    </w:p>
    <w:p w:rsidR="00B15936" w:rsidRDefault="00B15936" w:rsidP="00B15936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Одлука о кућном реду у стамбеним и стамбено-пословним зградама (Сл.гл.СО Мионица бр. 3/2018 ).</w:t>
      </w:r>
    </w:p>
    <w:p w:rsidR="00100468" w:rsidRDefault="00100468" w:rsidP="00B15936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Одлука о утврђивању минималног износа издвајања за текуће и инвестиционо одржавање заједничких делова зграде и минималног износа накнаде за рад принудно постављеног професионалног управника.</w:t>
      </w:r>
    </w:p>
    <w:p w:rsidR="00100468" w:rsidRDefault="00100468" w:rsidP="00B15936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Одлука о локалним комуналним таксама за територију општине Мионица.</w:t>
      </w:r>
    </w:p>
    <w:p w:rsidR="00100468" w:rsidRPr="00D438E0" w:rsidRDefault="00100468" w:rsidP="00B15936">
      <w:pPr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Одлука о мерама за заштиту пољопривредног земљишта.</w:t>
      </w:r>
    </w:p>
    <w:p w:rsidR="00D438E0" w:rsidRDefault="00D438E0" w:rsidP="00B15936">
      <w:pPr>
        <w:numPr>
          <w:ilvl w:val="0"/>
          <w:numId w:val="9"/>
        </w:numPr>
        <w:jc w:val="both"/>
        <w:rPr>
          <w:lang w:val="sr-Cyrl-CS"/>
        </w:rPr>
      </w:pPr>
      <w:r>
        <w:t>Одлука о комуналном реду.</w:t>
      </w:r>
    </w:p>
    <w:p w:rsidR="00B15936" w:rsidRDefault="00B15936" w:rsidP="0048334E">
      <w:pPr>
        <w:suppressAutoHyphens/>
        <w:ind w:left="720"/>
        <w:rPr>
          <w:lang w:eastAsia="ar-SA"/>
        </w:rPr>
      </w:pPr>
    </w:p>
    <w:p w:rsidR="0039664E" w:rsidRPr="0048334E" w:rsidRDefault="0039664E" w:rsidP="0039664E">
      <w:pPr>
        <w:suppressAutoHyphens/>
        <w:rPr>
          <w:lang w:eastAsia="ar-SA"/>
        </w:rPr>
      </w:pPr>
    </w:p>
    <w:p w:rsidR="00B15936" w:rsidRPr="00B15936" w:rsidRDefault="00B15936" w:rsidP="0039664E">
      <w:pPr>
        <w:suppressAutoHyphens/>
        <w:rPr>
          <w:lang w:eastAsia="ar-SA"/>
        </w:rPr>
      </w:pPr>
    </w:p>
    <w:p w:rsidR="0039664E" w:rsidRDefault="0039664E" w:rsidP="0039664E">
      <w:pPr>
        <w:suppressAutoHyphens/>
        <w:rPr>
          <w:lang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 xml:space="preserve">Табела: Врста и број инспекцијских </w:t>
      </w:r>
      <w:r w:rsidR="00EF54B4">
        <w:rPr>
          <w:lang w:val="sr-Cyrl-CS" w:eastAsia="ar-SA"/>
        </w:rPr>
        <w:t>над</w:t>
      </w:r>
      <w:r w:rsidRPr="0039664E">
        <w:rPr>
          <w:lang w:val="sr-Cyrl-CS" w:eastAsia="ar-SA"/>
        </w:rPr>
        <w:t>зора по месецима</w:t>
      </w:r>
    </w:p>
    <w:tbl>
      <w:tblPr>
        <w:tblW w:w="0" w:type="auto"/>
        <w:tblInd w:w="-5" w:type="dxa"/>
        <w:tblLayout w:type="fixed"/>
        <w:tblLook w:val="0000"/>
      </w:tblPr>
      <w:tblGrid>
        <w:gridCol w:w="1451"/>
        <w:gridCol w:w="967"/>
        <w:gridCol w:w="971"/>
        <w:gridCol w:w="976"/>
        <w:gridCol w:w="977"/>
        <w:gridCol w:w="972"/>
        <w:gridCol w:w="978"/>
        <w:gridCol w:w="983"/>
        <w:gridCol w:w="989"/>
        <w:gridCol w:w="978"/>
        <w:gridCol w:w="973"/>
        <w:gridCol w:w="978"/>
        <w:gridCol w:w="993"/>
      </w:tblGrid>
      <w:tr w:rsidR="0039664E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snapToGrid w:val="0"/>
              <w:rPr>
                <w:lang w:val="sr-Cyrl-CS" w:eastAsia="ar-SA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I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II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III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IV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VI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VII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VIII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IX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X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Latn-CS" w:eastAsia="ar-SA"/>
              </w:rPr>
            </w:pPr>
            <w:r w:rsidRPr="0039664E">
              <w:rPr>
                <w:lang w:val="sr-Latn-CS" w:eastAsia="ar-SA"/>
              </w:rPr>
              <w:t>XI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Default="0039664E" w:rsidP="0039664E">
            <w:pPr>
              <w:suppressAutoHyphens/>
              <w:rPr>
                <w:lang w:eastAsia="ar-SA"/>
              </w:rPr>
            </w:pPr>
            <w:r w:rsidRPr="0039664E">
              <w:rPr>
                <w:lang w:val="sr-Latn-CS" w:eastAsia="ar-SA"/>
              </w:rPr>
              <w:t>XII</w:t>
            </w:r>
          </w:p>
        </w:tc>
      </w:tr>
      <w:tr w:rsidR="0039664E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редовни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Default="0039664E" w:rsidP="0039664E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20</w:t>
            </w:r>
          </w:p>
        </w:tc>
      </w:tr>
      <w:tr w:rsidR="0039664E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ванредни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D438E0" w:rsidP="00E72D09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2</w:t>
            </w:r>
            <w:r w:rsidR="00FF282B">
              <w:rPr>
                <w:lang w:val="sr-Cyrl-CS" w:eastAsia="ar-SA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D438E0" w:rsidP="00E72D0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E72D09" w:rsidP="0039664E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FF282B">
              <w:rPr>
                <w:lang w:eastAsia="ar-SA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D438E0" w:rsidP="00E72D09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E72D09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3</w:t>
            </w:r>
            <w:r w:rsidR="00E72D09">
              <w:rPr>
                <w:lang w:eastAsia="ar-SA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E72D09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FF282B">
              <w:rPr>
                <w:lang w:eastAsia="ar-SA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D438E0">
              <w:rPr>
                <w:lang w:eastAsia="ar-SA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E72D09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39664E" w:rsidP="00E72D09">
            <w:pPr>
              <w:suppressAutoHyphens/>
              <w:snapToGrid w:val="0"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1</w:t>
            </w:r>
            <w:r w:rsidR="00D438E0">
              <w:rPr>
                <w:lang w:eastAsia="ar-SA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1</w:t>
            </w:r>
            <w:r w:rsidR="00D438E0">
              <w:rPr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Pr="00D438E0" w:rsidRDefault="0039664E" w:rsidP="00E72D09">
            <w:pPr>
              <w:suppressAutoHyphens/>
              <w:snapToGrid w:val="0"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1</w:t>
            </w:r>
            <w:r w:rsidR="00D438E0">
              <w:rPr>
                <w:lang w:eastAsia="ar-SA"/>
              </w:rPr>
              <w:t>2</w:t>
            </w:r>
          </w:p>
        </w:tc>
      </w:tr>
      <w:tr w:rsidR="0039664E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саветодавне</w:t>
            </w:r>
          </w:p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посете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snapToGrid w:val="0"/>
              <w:rPr>
                <w:lang w:val="sr-Cyrl-CS" w:eastAsia="ar-SA"/>
              </w:rPr>
            </w:pPr>
            <w:r>
              <w:rPr>
                <w:lang w:val="sr-Cyrl-CS"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snapToGrid w:val="0"/>
              <w:rPr>
                <w:lang w:val="sr-Cyrl-CS"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FF282B" w:rsidP="0039664E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snapToGrid w:val="0"/>
              <w:rPr>
                <w:lang w:val="sr-Cyrl-CS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</w:p>
        </w:tc>
      </w:tr>
      <w:tr w:rsidR="0039664E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Укупно: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FF282B" w:rsidP="00E72D09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FF282B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FF282B">
              <w:rPr>
                <w:lang w:eastAsia="ar-SA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FF282B" w:rsidP="00E72D09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FF282B" w:rsidP="00E72D09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6</w:t>
            </w:r>
            <w:r>
              <w:rPr>
                <w:lang w:eastAsia="ar-SA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5</w:t>
            </w:r>
            <w:r w:rsidR="00FF282B">
              <w:rPr>
                <w:lang w:eastAsia="ar-SA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7</w:t>
            </w:r>
            <w:r w:rsidR="00FF282B">
              <w:rPr>
                <w:lang w:eastAsia="ar-SA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E72D09" w:rsidP="0039664E">
            <w:pPr>
              <w:suppressAutoHyphens/>
              <w:rPr>
                <w:lang w:val="sr-Cyrl-CS" w:eastAsia="ar-SA"/>
              </w:rPr>
            </w:pPr>
            <w:r>
              <w:rPr>
                <w:lang w:eastAsia="ar-SA"/>
              </w:rPr>
              <w:t>6</w:t>
            </w:r>
            <w:r w:rsidR="00D438E0">
              <w:rPr>
                <w:lang w:val="sr-Cyrl-CS" w:eastAsia="ar-SA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FF282B" w:rsidRDefault="00E72D09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FF282B">
              <w:rPr>
                <w:lang w:eastAsia="ar-SA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3</w:t>
            </w:r>
            <w:r w:rsidR="00D438E0">
              <w:rPr>
                <w:lang w:eastAsia="ar-SA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D438E0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3</w:t>
            </w:r>
            <w:r w:rsidR="00D438E0">
              <w:rPr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Pr="00E72D09" w:rsidRDefault="0039664E" w:rsidP="00E72D09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3</w:t>
            </w:r>
            <w:r w:rsidR="00E72D09">
              <w:rPr>
                <w:lang w:eastAsia="ar-SA"/>
              </w:rPr>
              <w:t>2</w:t>
            </w:r>
          </w:p>
        </w:tc>
      </w:tr>
    </w:tbl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У току инспекцијских контрола није било нерегистрованих субјеката.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Табела: Укупни подаци за 20</w:t>
      </w:r>
      <w:r w:rsidR="00FF282B">
        <w:rPr>
          <w:lang w:val="sr-Cyrl-CS" w:eastAsia="ar-SA"/>
        </w:rPr>
        <w:t>22</w:t>
      </w:r>
      <w:r w:rsidRPr="0039664E">
        <w:rPr>
          <w:lang w:val="sr-Cyrl-CS" w:eastAsia="ar-SA"/>
        </w:rPr>
        <w:t>.годину</w:t>
      </w:r>
    </w:p>
    <w:tbl>
      <w:tblPr>
        <w:tblW w:w="0" w:type="auto"/>
        <w:tblInd w:w="-5" w:type="dxa"/>
        <w:tblLayout w:type="fixed"/>
        <w:tblLook w:val="0000"/>
      </w:tblPr>
      <w:tblGrid>
        <w:gridCol w:w="2196"/>
        <w:gridCol w:w="2196"/>
        <w:gridCol w:w="2196"/>
        <w:gridCol w:w="2196"/>
        <w:gridCol w:w="2196"/>
        <w:gridCol w:w="1365"/>
        <w:gridCol w:w="841"/>
      </w:tblGrid>
      <w:tr w:rsidR="0039664E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64E" w:rsidRPr="0039664E" w:rsidRDefault="0039664E" w:rsidP="0039664E">
            <w:pPr>
              <w:suppressAutoHyphens/>
              <w:snapToGrid w:val="0"/>
              <w:rPr>
                <w:lang w:val="sr-Cyrl-CS" w:eastAsia="ar-SA"/>
              </w:rPr>
            </w:pPr>
          </w:p>
        </w:tc>
        <w:tc>
          <w:tcPr>
            <w:tcW w:w="10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4E" w:rsidRDefault="0039664E" w:rsidP="0039664E">
            <w:pPr>
              <w:suppressAutoHyphens/>
              <w:jc w:val="center"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број</w:t>
            </w:r>
          </w:p>
        </w:tc>
      </w:tr>
      <w:tr w:rsidR="00B3633B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Назив инспекције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предмети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надзори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решења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дописи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33B" w:rsidRPr="00B3633B" w:rsidRDefault="00B3633B" w:rsidP="0039664E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прекрш</w:t>
            </w:r>
            <w:r>
              <w:rPr>
                <w:lang w:eastAsia="ar-SA"/>
              </w:rPr>
              <w:t>.</w:t>
            </w:r>
          </w:p>
          <w:p w:rsidR="00B3633B" w:rsidRDefault="00B3633B" w:rsidP="0039664E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пријаве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3B" w:rsidRDefault="00B3633B" w:rsidP="00B3633B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Прк.</w:t>
            </w:r>
          </w:p>
          <w:p w:rsidR="00B3633B" w:rsidRPr="00B3633B" w:rsidRDefault="00B3633B" w:rsidP="00B3633B">
            <w:pPr>
              <w:suppressAutoHyphens/>
              <w:rPr>
                <w:lang w:val="sr-Cyrl-CS" w:eastAsia="ar-SA"/>
              </w:rPr>
            </w:pPr>
            <w:r>
              <w:rPr>
                <w:lang w:val="sr-Cyrl-CS" w:eastAsia="ar-SA"/>
              </w:rPr>
              <w:t>налог</w:t>
            </w:r>
          </w:p>
        </w:tc>
      </w:tr>
      <w:tr w:rsidR="00B3633B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39664E" w:rsidRDefault="00B3633B" w:rsidP="0039664E">
            <w:pPr>
              <w:suppressAutoHyphens/>
              <w:rPr>
                <w:lang w:val="sr-Cyrl-CS" w:eastAsia="ar-SA"/>
              </w:rPr>
            </w:pPr>
            <w:r w:rsidRPr="0039664E">
              <w:rPr>
                <w:lang w:val="sr-Cyrl-CS" w:eastAsia="ar-SA"/>
              </w:rPr>
              <w:t>Комунална инспекција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FF282B" w:rsidRDefault="00FF282B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195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FF282B" w:rsidRDefault="00FF282B" w:rsidP="00390186">
            <w:pPr>
              <w:suppressAutoHyphens/>
              <w:rPr>
                <w:lang w:eastAsia="ar-SA"/>
              </w:rPr>
            </w:pPr>
            <w:r>
              <w:rPr>
                <w:lang w:val="sr-Cyrl-CS" w:eastAsia="ar-SA"/>
              </w:rPr>
              <w:t>603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Pr="00D438E0" w:rsidRDefault="00D438E0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33B" w:rsidRDefault="00B3633B" w:rsidP="0039664E">
            <w:pPr>
              <w:suppressAutoHyphens/>
              <w:rPr>
                <w:lang w:eastAsia="ar-SA"/>
              </w:rPr>
            </w:pPr>
            <w:r w:rsidRPr="0039664E">
              <w:rPr>
                <w:lang w:val="sr-Cyrl-CS" w:eastAsia="ar-SA"/>
              </w:rPr>
              <w:t>5</w:t>
            </w:r>
            <w:r w:rsidR="00FF282B">
              <w:rPr>
                <w:lang w:val="sr-Cyrl-CS" w:eastAsia="ar-S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33B" w:rsidRDefault="00390186" w:rsidP="0039664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3B" w:rsidRPr="00FF282B" w:rsidRDefault="00390186" w:rsidP="00B3633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FF282B">
              <w:rPr>
                <w:lang w:eastAsia="ar-SA"/>
              </w:rPr>
              <w:t>7</w:t>
            </w:r>
          </w:p>
        </w:tc>
      </w:tr>
    </w:tbl>
    <w:p w:rsidR="0039664E" w:rsidRDefault="0039664E" w:rsidP="0039664E">
      <w:pPr>
        <w:suppressAutoHyphens/>
        <w:rPr>
          <w:lang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lastRenderedPageBreak/>
        <w:t>• Комунална инспекција</w:t>
      </w:r>
      <w:r>
        <w:rPr>
          <w:lang w:eastAsia="ar-SA"/>
        </w:rPr>
        <w:t xml:space="preserve"> благовремено jе припреми</w:t>
      </w:r>
      <w:r w:rsidRPr="0039664E">
        <w:rPr>
          <w:lang w:val="sr-Cyrl-CS" w:eastAsia="ar-SA"/>
        </w:rPr>
        <w:t>ла</w:t>
      </w:r>
      <w:r>
        <w:rPr>
          <w:lang w:eastAsia="ar-SA"/>
        </w:rPr>
        <w:t xml:space="preserve"> План инспекцијског надзора за 20</w:t>
      </w:r>
      <w:r w:rsidR="00E72D09">
        <w:rPr>
          <w:lang w:eastAsia="ar-SA"/>
        </w:rPr>
        <w:t>2</w:t>
      </w:r>
      <w:r w:rsidR="00FF282B">
        <w:rPr>
          <w:lang w:eastAsia="ar-SA"/>
        </w:rPr>
        <w:t>3</w:t>
      </w:r>
      <w:r>
        <w:rPr>
          <w:lang w:eastAsia="ar-SA"/>
        </w:rPr>
        <w:t xml:space="preserve">. </w:t>
      </w:r>
      <w:proofErr w:type="gramStart"/>
      <w:r>
        <w:rPr>
          <w:lang w:eastAsia="ar-SA"/>
        </w:rPr>
        <w:t>годину</w:t>
      </w:r>
      <w:proofErr w:type="gramEnd"/>
      <w:r>
        <w:rPr>
          <w:lang w:eastAsia="ar-SA"/>
        </w:rPr>
        <w:t xml:space="preserve"> у склaду са Законом о инспекцијском надзору.  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• Комунална инспекција</w:t>
      </w:r>
      <w:r>
        <w:rPr>
          <w:lang w:eastAsia="ar-SA"/>
        </w:rPr>
        <w:t xml:space="preserve"> припрема</w:t>
      </w:r>
      <w:r w:rsidRPr="0039664E">
        <w:rPr>
          <w:lang w:val="sr-Cyrl-CS" w:eastAsia="ar-SA"/>
        </w:rPr>
        <w:t>ла</w:t>
      </w:r>
      <w:r>
        <w:rPr>
          <w:lang w:eastAsia="ar-SA"/>
        </w:rPr>
        <w:t xml:space="preserve"> је одговоре по захтевима свих заинтересованих страна који су упућивали захтеве по Закону о слободном приступу информацијама од јавног значаја,  одговоре на </w:t>
      </w:r>
      <w:r w:rsidRPr="0039664E">
        <w:rPr>
          <w:lang w:val="sr-Cyrl-CS" w:eastAsia="ar-SA"/>
        </w:rPr>
        <w:t xml:space="preserve">захтеве заинтересованих грађана и других </w:t>
      </w:r>
      <w:r>
        <w:rPr>
          <w:lang w:eastAsia="ar-SA"/>
        </w:rPr>
        <w:t>институција и органа</w:t>
      </w:r>
      <w:r w:rsidRPr="0039664E">
        <w:rPr>
          <w:lang w:val="sr-Cyrl-CS" w:eastAsia="ar-SA"/>
        </w:rPr>
        <w:t>,. Сарадња се</w:t>
      </w:r>
      <w:r>
        <w:rPr>
          <w:lang w:eastAsia="ar-SA"/>
        </w:rPr>
        <w:t xml:space="preserve"> огледала у континуираној непосредној комуникацији и давању одговора у законским прописаним роковима.</w:t>
      </w:r>
    </w:p>
    <w:p w:rsidR="0039664E" w:rsidRPr="0039664E" w:rsidRDefault="0039664E" w:rsidP="0039664E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• Комунална инспекција је током извештајне године сарађивала са републичком инспекцијом за заштиту животне средине, санитарном  , водном, тржишном републичком инспекцијом , Полицијском станицом и Јавним тужилаштвом.</w:t>
      </w:r>
    </w:p>
    <w:p w:rsidR="00CA5E67" w:rsidRDefault="0039664E" w:rsidP="00CA5E67">
      <w:pPr>
        <w:suppressAutoHyphens/>
        <w:rPr>
          <w:lang w:val="sr-Cyrl-CS" w:eastAsia="ar-SA"/>
        </w:rPr>
      </w:pPr>
      <w:r w:rsidRPr="0039664E">
        <w:rPr>
          <w:lang w:val="sr-Cyrl-CS" w:eastAsia="ar-SA"/>
        </w:rPr>
        <w:t>• Похађала је семинаре и обуке и добила сертификате за Изградњ</w:t>
      </w:r>
      <w:r w:rsidR="00E72D09">
        <w:rPr>
          <w:lang w:eastAsia="ar-SA"/>
        </w:rPr>
        <w:t>у</w:t>
      </w:r>
      <w:r w:rsidRPr="0039664E">
        <w:rPr>
          <w:lang w:val="sr-Cyrl-CS" w:eastAsia="ar-SA"/>
        </w:rPr>
        <w:t xml:space="preserve"> капацитета локалних инспекцијских служби (</w:t>
      </w:r>
      <w:r w:rsidR="00CA5E67">
        <w:rPr>
          <w:lang w:val="sr-Cyrl-CS" w:eastAsia="ar-SA"/>
        </w:rPr>
        <w:t xml:space="preserve"> Закон о инспекцијском надзору)</w:t>
      </w:r>
    </w:p>
    <w:p w:rsidR="00CA5E67" w:rsidRDefault="00CA5E67" w:rsidP="00CA5E67">
      <w:pPr>
        <w:suppressAutoHyphens/>
        <w:rPr>
          <w:lang w:val="sr-Cyrl-CS" w:eastAsia="ar-SA"/>
        </w:rPr>
      </w:pPr>
    </w:p>
    <w:p w:rsidR="00CA5E67" w:rsidRDefault="00CA5E67" w:rsidP="00CA5E67">
      <w:pPr>
        <w:suppressAutoHyphens/>
        <w:rPr>
          <w:lang w:val="sr-Cyrl-CS" w:eastAsia="ar-SA"/>
        </w:rPr>
      </w:pPr>
    </w:p>
    <w:p w:rsidR="00CA2FFD" w:rsidRPr="002536E1" w:rsidRDefault="0039664E" w:rsidP="00CA5E67">
      <w:pPr>
        <w:suppressAutoHyphens/>
        <w:rPr>
          <w:b/>
          <w:lang w:val="sr-Cyrl-CS" w:eastAsia="ar-SA"/>
        </w:rPr>
      </w:pPr>
      <w:r w:rsidRPr="002536E1">
        <w:rPr>
          <w:b/>
          <w:lang w:val="sr-Cyrl-CS"/>
        </w:rPr>
        <w:t>ГРАЂЕВИНСКА ИНСПЕКЦИЈА</w:t>
      </w:r>
    </w:p>
    <w:p w:rsidR="00CA2FFD" w:rsidRDefault="00CA2FFD" w:rsidP="00CA2FFD">
      <w:pPr>
        <w:autoSpaceDE w:val="0"/>
        <w:spacing w:line="256" w:lineRule="exact"/>
      </w:pPr>
    </w:p>
    <w:p w:rsidR="00CA2FFD" w:rsidRPr="007D6D01" w:rsidRDefault="00CA2FFD" w:rsidP="00CA2FFD">
      <w:pPr>
        <w:overflowPunct w:val="0"/>
        <w:autoSpaceDE w:val="0"/>
        <w:spacing w:line="235" w:lineRule="auto"/>
        <w:jc w:val="both"/>
      </w:pPr>
      <w:r w:rsidRPr="007D6D01">
        <w:rPr>
          <w:lang w:val="sr-Cyrl-CS"/>
        </w:rPr>
        <w:t xml:space="preserve">Извештај о раду </w:t>
      </w:r>
      <w:r w:rsidRPr="007D6D01">
        <w:t>грађевинске инспекције у спровођењу инспекцијског надзора на</w:t>
      </w:r>
      <w:r w:rsidR="00E500E7">
        <w:t xml:space="preserve"> подручју Општине Мионица за 2022</w:t>
      </w:r>
      <w:r w:rsidRPr="007D6D01">
        <w:t xml:space="preserve">.годину  донет је на основу чл. </w:t>
      </w:r>
      <w:r w:rsidRPr="007D6D01">
        <w:rPr>
          <w:lang w:val="sr-Cyrl-CS"/>
        </w:rPr>
        <w:t>44</w:t>
      </w:r>
      <w:r w:rsidRPr="007D6D01">
        <w:t xml:space="preserve">. </w:t>
      </w:r>
      <w:proofErr w:type="gramStart"/>
      <w:r w:rsidRPr="007D6D01">
        <w:t xml:space="preserve">Закона о инспекцијском надзору (''Сл. Гласник РС '' бр. </w:t>
      </w:r>
      <w:r w:rsidR="003058BE">
        <w:t>36/15 и 44/18</w:t>
      </w:r>
      <w:r w:rsidRPr="007D6D01">
        <w:t>).</w:t>
      </w:r>
      <w:proofErr w:type="gramEnd"/>
    </w:p>
    <w:p w:rsidR="00CA2FFD" w:rsidRPr="007D6D01" w:rsidRDefault="00CA2FFD" w:rsidP="00CA2FFD">
      <w:pPr>
        <w:autoSpaceDE w:val="0"/>
        <w:spacing w:line="200" w:lineRule="exact"/>
      </w:pPr>
    </w:p>
    <w:p w:rsidR="00CA2FFD" w:rsidRDefault="00CA2FFD" w:rsidP="00CA2FFD">
      <w:pPr>
        <w:autoSpaceDE w:val="0"/>
        <w:spacing w:line="200" w:lineRule="exact"/>
      </w:pPr>
      <w:r w:rsidRPr="00FA15F8">
        <w:rPr>
          <w:lang w:val="sr-Cyrl-CS"/>
        </w:rPr>
        <w:t>Послове  грађевинске инспекције обавља један инспектор са високом стручном спремом</w:t>
      </w:r>
    </w:p>
    <w:p w:rsidR="00CA2FFD" w:rsidRDefault="00CA2FFD" w:rsidP="00CA2FFD">
      <w:pPr>
        <w:autoSpaceDE w:val="0"/>
        <w:spacing w:line="389" w:lineRule="exact"/>
      </w:pPr>
    </w:p>
    <w:p w:rsidR="00CA2FFD" w:rsidRPr="009D4801" w:rsidRDefault="00CA2FFD" w:rsidP="00CA2FFD">
      <w:pPr>
        <w:autoSpaceDE w:val="0"/>
        <w:spacing w:line="281" w:lineRule="exact"/>
        <w:rPr>
          <w:lang w:val="sr-Cyrl-CS"/>
        </w:rPr>
      </w:pPr>
      <w:r w:rsidRPr="00FA15F8">
        <w:t>Инспекцијски надзори</w:t>
      </w:r>
      <w:r w:rsidRPr="00FA15F8">
        <w:rPr>
          <w:lang w:val="sr-Cyrl-CS"/>
        </w:rPr>
        <w:t xml:space="preserve"> су </w:t>
      </w:r>
      <w:proofErr w:type="gramStart"/>
      <w:r w:rsidRPr="00FA15F8">
        <w:rPr>
          <w:lang w:val="sr-Cyrl-CS"/>
        </w:rPr>
        <w:t xml:space="preserve">обављани </w:t>
      </w:r>
      <w:r w:rsidRPr="00FA15F8">
        <w:t xml:space="preserve"> складу</w:t>
      </w:r>
      <w:proofErr w:type="gramEnd"/>
      <w:r w:rsidRPr="00FA15F8">
        <w:t xml:space="preserve"> са прописаним законским актима</w:t>
      </w:r>
      <w:r>
        <w:rPr>
          <w:lang w:val="sr-Cyrl-CS"/>
        </w:rPr>
        <w:t xml:space="preserve"> у </w:t>
      </w:r>
    </w:p>
    <w:p w:rsidR="00CA2FFD" w:rsidRPr="00FA15F8" w:rsidRDefault="00CA2FFD" w:rsidP="00CA2FFD">
      <w:pPr>
        <w:overflowPunct w:val="0"/>
        <w:autoSpaceDE w:val="0"/>
        <w:spacing w:line="235" w:lineRule="auto"/>
        <w:jc w:val="both"/>
        <w:rPr>
          <w:lang w:val="sr-Cyrl-CS"/>
        </w:rPr>
      </w:pPr>
      <w:proofErr w:type="gramStart"/>
      <w:r w:rsidRPr="00FA15F8">
        <w:t>циљ</w:t>
      </w:r>
      <w:r>
        <w:rPr>
          <w:lang w:val="sr-Cyrl-CS"/>
        </w:rPr>
        <w:t>у</w:t>
      </w:r>
      <w:proofErr w:type="gramEnd"/>
      <w:r>
        <w:t xml:space="preserve"> смањењ</w:t>
      </w:r>
      <w:r>
        <w:rPr>
          <w:lang w:val="sr-Cyrl-CS"/>
        </w:rPr>
        <w:t>а</w:t>
      </w:r>
      <w:r w:rsidRPr="00FA15F8">
        <w:t xml:space="preserve"> броја нелегалних објеката и успостављање контроле над применом одредби Закона о планирању и изградњи као и поштовање стандарда и норматива у грађевинарству;</w:t>
      </w:r>
    </w:p>
    <w:p w:rsidR="00CA2FFD" w:rsidRDefault="00CA2FFD" w:rsidP="00CA2FFD">
      <w:pPr>
        <w:overflowPunct w:val="0"/>
        <w:autoSpaceDE w:val="0"/>
        <w:spacing w:line="235" w:lineRule="auto"/>
        <w:ind w:right="20"/>
        <w:jc w:val="both"/>
        <w:rPr>
          <w:lang w:val="sr-Cyrl-CS"/>
        </w:rPr>
      </w:pPr>
      <w:proofErr w:type="gramStart"/>
      <w:r w:rsidRPr="00FA15F8">
        <w:t>заштити</w:t>
      </w:r>
      <w:proofErr w:type="gramEnd"/>
      <w:r w:rsidRPr="00FA15F8">
        <w:t xml:space="preserve"> јавног интереса, безбедности објеката, отклањању опасности по живот и здравље људи</w:t>
      </w:r>
      <w:r>
        <w:rPr>
          <w:lang w:val="sr-Cyrl-CS"/>
        </w:rPr>
        <w:t>.</w:t>
      </w:r>
    </w:p>
    <w:p w:rsidR="00CA2FFD" w:rsidRPr="00FA15F8" w:rsidRDefault="00CA2FFD" w:rsidP="00CA2FFD">
      <w:pPr>
        <w:overflowPunct w:val="0"/>
        <w:autoSpaceDE w:val="0"/>
        <w:spacing w:line="235" w:lineRule="auto"/>
        <w:ind w:right="20"/>
        <w:jc w:val="both"/>
      </w:pPr>
      <w:r>
        <w:rPr>
          <w:lang w:val="sr-Cyrl-CS"/>
        </w:rPr>
        <w:t>У току инспекцијске контроле попуњаване су контролне листе</w:t>
      </w:r>
      <w:r>
        <w:t>.</w:t>
      </w:r>
      <w:r w:rsidRPr="00FA15F8">
        <w:t xml:space="preserve"> </w:t>
      </w:r>
    </w:p>
    <w:p w:rsidR="00CA2FFD" w:rsidRPr="00FA15F8" w:rsidRDefault="00CA2FFD" w:rsidP="00CA2FFD">
      <w:pPr>
        <w:autoSpaceDE w:val="0"/>
        <w:spacing w:line="200" w:lineRule="exact"/>
      </w:pPr>
    </w:p>
    <w:p w:rsidR="00CA2FFD" w:rsidRDefault="00CA2FFD" w:rsidP="00CA2FFD">
      <w:pPr>
        <w:autoSpaceDE w:val="0"/>
        <w:spacing w:line="200" w:lineRule="exact"/>
      </w:pPr>
    </w:p>
    <w:p w:rsidR="00CA2FFD" w:rsidRPr="009D4801" w:rsidRDefault="00CA2FFD" w:rsidP="00CA2FFD">
      <w:pPr>
        <w:autoSpaceDE w:val="0"/>
        <w:spacing w:line="100" w:lineRule="atLeast"/>
        <w:rPr>
          <w:sz w:val="22"/>
          <w:szCs w:val="22"/>
        </w:rPr>
      </w:pPr>
      <w:r w:rsidRPr="009D4801">
        <w:rPr>
          <w:rFonts w:ascii="Arial" w:hAnsi="Arial" w:cs="Arial"/>
          <w:bCs/>
          <w:sz w:val="22"/>
          <w:szCs w:val="22"/>
        </w:rPr>
        <w:t>ПРОПИСИ ПО КОЈИМА ПОСТУПА ГРАЂЕВИНСКА ИНСПЕКЦИЈА</w:t>
      </w:r>
    </w:p>
    <w:p w:rsidR="00CA2FFD" w:rsidRPr="009D4801" w:rsidRDefault="00CA2FFD" w:rsidP="00CA2FFD">
      <w:pPr>
        <w:autoSpaceDE w:val="0"/>
        <w:spacing w:line="200" w:lineRule="exact"/>
      </w:pPr>
    </w:p>
    <w:p w:rsidR="00896F46" w:rsidRDefault="00CA2FFD" w:rsidP="00CA2FFD">
      <w:pPr>
        <w:overflowPunct w:val="0"/>
        <w:autoSpaceDE w:val="0"/>
        <w:spacing w:line="100" w:lineRule="atLeast"/>
        <w:ind w:right="6400"/>
        <w:rPr>
          <w:lang w:val="sr-Cyrl-CS"/>
        </w:rPr>
      </w:pPr>
      <w:r w:rsidRPr="00723642">
        <w:t xml:space="preserve">1.Закон о инспекцијском надзору                              </w:t>
      </w:r>
    </w:p>
    <w:p w:rsidR="00896F46" w:rsidRDefault="00CA2FFD" w:rsidP="00CA2FFD">
      <w:pPr>
        <w:overflowPunct w:val="0"/>
        <w:autoSpaceDE w:val="0"/>
        <w:spacing w:line="100" w:lineRule="atLeast"/>
        <w:ind w:right="6400"/>
        <w:rPr>
          <w:lang w:val="sr-Cyrl-CS"/>
        </w:rPr>
      </w:pPr>
      <w:r w:rsidRPr="00723642">
        <w:t xml:space="preserve">2.Закон о озакоњењу објеката                             </w:t>
      </w:r>
    </w:p>
    <w:p w:rsidR="00CA2FFD" w:rsidRPr="00723642" w:rsidRDefault="00CA2FFD" w:rsidP="00CA2FFD">
      <w:pPr>
        <w:overflowPunct w:val="0"/>
        <w:autoSpaceDE w:val="0"/>
        <w:spacing w:line="100" w:lineRule="atLeast"/>
        <w:ind w:right="6400"/>
      </w:pPr>
      <w:r w:rsidRPr="00723642">
        <w:t>3.Закон о планирању и изградњи</w:t>
      </w:r>
    </w:p>
    <w:p w:rsidR="00CA2FFD" w:rsidRPr="00723642" w:rsidRDefault="00CA2FFD" w:rsidP="00CA2FFD">
      <w:pPr>
        <w:autoSpaceDE w:val="0"/>
        <w:spacing w:line="63" w:lineRule="exact"/>
      </w:pPr>
    </w:p>
    <w:p w:rsidR="00CA2FFD" w:rsidRPr="00723642" w:rsidRDefault="00CA2FFD" w:rsidP="00CA2FFD">
      <w:pPr>
        <w:overflowPunct w:val="0"/>
        <w:autoSpaceDE w:val="0"/>
        <w:spacing w:line="199" w:lineRule="auto"/>
        <w:ind w:right="5760"/>
      </w:pPr>
      <w:r w:rsidRPr="00723642">
        <w:t>4.Закон о одржавању стамбених</w:t>
      </w:r>
    </w:p>
    <w:p w:rsidR="00CA2FFD" w:rsidRDefault="00CA2FFD" w:rsidP="00CA2FFD">
      <w:pPr>
        <w:overflowPunct w:val="0"/>
        <w:autoSpaceDE w:val="0"/>
        <w:spacing w:line="199" w:lineRule="auto"/>
        <w:ind w:right="5760"/>
        <w:rPr>
          <w:lang w:val="sr-Cyrl-CS"/>
        </w:rPr>
      </w:pPr>
      <w:proofErr w:type="gramStart"/>
      <w:r w:rsidRPr="00723642">
        <w:t>зграда</w:t>
      </w:r>
      <w:proofErr w:type="gramEnd"/>
      <w:r w:rsidRPr="00723642">
        <w:t xml:space="preserve">                             </w:t>
      </w:r>
    </w:p>
    <w:p w:rsidR="00896F46" w:rsidRDefault="00CA2FFD" w:rsidP="00CA2FFD">
      <w:pPr>
        <w:overflowPunct w:val="0"/>
        <w:autoSpaceDE w:val="0"/>
        <w:spacing w:line="199" w:lineRule="auto"/>
        <w:ind w:right="5760"/>
        <w:rPr>
          <w:lang w:val="sr-Cyrl-CS"/>
        </w:rPr>
      </w:pPr>
      <w:r w:rsidRPr="00723642">
        <w:t xml:space="preserve">5.Кривични законик                            </w:t>
      </w:r>
    </w:p>
    <w:p w:rsidR="00896F46" w:rsidRDefault="00CA2FFD" w:rsidP="00CA2FFD">
      <w:pPr>
        <w:overflowPunct w:val="0"/>
        <w:autoSpaceDE w:val="0"/>
        <w:spacing w:line="199" w:lineRule="auto"/>
        <w:ind w:right="5760"/>
        <w:rPr>
          <w:lang w:val="sr-Cyrl-CS"/>
        </w:rPr>
      </w:pPr>
      <w:r w:rsidRPr="00723642">
        <w:t xml:space="preserve">6.Закон о привредним преступима                            </w:t>
      </w:r>
    </w:p>
    <w:p w:rsidR="00CA2FFD" w:rsidRPr="00896F46" w:rsidRDefault="00CA2FFD" w:rsidP="00CA2FFD">
      <w:pPr>
        <w:overflowPunct w:val="0"/>
        <w:autoSpaceDE w:val="0"/>
        <w:spacing w:line="199" w:lineRule="auto"/>
        <w:ind w:right="5760"/>
        <w:rPr>
          <w:lang w:val="sr-Cyrl-CS"/>
        </w:rPr>
      </w:pPr>
      <w:r w:rsidRPr="00723642">
        <w:t>7.Закон о прекршајима</w:t>
      </w:r>
    </w:p>
    <w:p w:rsidR="00CA2FFD" w:rsidRPr="00723642" w:rsidRDefault="00CA2FFD" w:rsidP="00CA2FFD">
      <w:pPr>
        <w:autoSpaceDE w:val="0"/>
        <w:spacing w:line="2" w:lineRule="exact"/>
      </w:pPr>
    </w:p>
    <w:p w:rsidR="00CA2FFD" w:rsidRDefault="00CA2FFD" w:rsidP="00CA2FFD">
      <w:pPr>
        <w:overflowPunct w:val="0"/>
        <w:autoSpaceDE w:val="0"/>
        <w:spacing w:line="187" w:lineRule="auto"/>
        <w:ind w:right="4000"/>
        <w:rPr>
          <w:lang w:val="sr-Cyrl-CS"/>
        </w:rPr>
      </w:pPr>
      <w:r w:rsidRPr="00723642">
        <w:t xml:space="preserve">8.Правилници који су донети на основу наведених закона                                                              </w:t>
      </w:r>
    </w:p>
    <w:p w:rsidR="00CA2FFD" w:rsidRPr="009D4801" w:rsidRDefault="00CA2FFD" w:rsidP="00CA2FFD">
      <w:pPr>
        <w:overflowPunct w:val="0"/>
        <w:autoSpaceDE w:val="0"/>
        <w:spacing w:line="187" w:lineRule="auto"/>
        <w:ind w:right="4000"/>
        <w:rPr>
          <w:lang w:val="sr-Cyrl-CS"/>
        </w:rPr>
        <w:sectPr w:rsidR="00CA2FFD" w:rsidRPr="009D4801" w:rsidSect="003058BE">
          <w:pgSz w:w="16838" w:h="11906" w:orient="landscape"/>
          <w:pgMar w:top="1138" w:right="1109" w:bottom="1123" w:left="1440" w:header="720" w:footer="720" w:gutter="0"/>
          <w:cols w:space="720"/>
          <w:docGrid w:linePitch="600" w:charSpace="32768"/>
        </w:sectPr>
      </w:pPr>
      <w:r w:rsidRPr="00723642">
        <w:t>9.Од</w:t>
      </w:r>
      <w:r>
        <w:t>лука о мањим монтажним обје</w:t>
      </w:r>
      <w:r w:rsidR="009E6770">
        <w:rPr>
          <w:lang w:val="sr-Cyrl-CS"/>
        </w:rPr>
        <w:t>ктима</w:t>
      </w:r>
    </w:p>
    <w:p w:rsidR="00CA2FFD" w:rsidRPr="009E6770" w:rsidRDefault="00CA2FFD" w:rsidP="00CA2FFD">
      <w:pPr>
        <w:overflowPunct w:val="0"/>
        <w:autoSpaceDE w:val="0"/>
        <w:spacing w:line="100" w:lineRule="atLeast"/>
        <w:rPr>
          <w:lang w:val="sr-Cyrl-CS"/>
        </w:rPr>
      </w:pPr>
      <w:bookmarkStart w:id="0" w:name="page14"/>
      <w:bookmarkEnd w:id="0"/>
    </w:p>
    <w:p w:rsidR="00CA2FFD" w:rsidRPr="008A5457" w:rsidRDefault="00CA2FFD" w:rsidP="00CA2FFD">
      <w:pPr>
        <w:overflowPunct w:val="0"/>
        <w:autoSpaceDE w:val="0"/>
        <w:spacing w:line="100" w:lineRule="atLeast"/>
        <w:rPr>
          <w:lang w:val="sr-Cyrl-CS"/>
        </w:rPr>
      </w:pPr>
      <w:r w:rsidRPr="008A5457">
        <w:rPr>
          <w:lang w:val="sr-Cyrl-CS"/>
        </w:rPr>
        <w:t>Табела: Врста и број инспекцијских надзора по месецима</w:t>
      </w:r>
    </w:p>
    <w:tbl>
      <w:tblPr>
        <w:tblW w:w="14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2"/>
        <w:gridCol w:w="603"/>
        <w:gridCol w:w="817"/>
        <w:gridCol w:w="817"/>
        <w:gridCol w:w="842"/>
        <w:gridCol w:w="817"/>
        <w:gridCol w:w="842"/>
        <w:gridCol w:w="986"/>
        <w:gridCol w:w="1129"/>
        <w:gridCol w:w="842"/>
        <w:gridCol w:w="817"/>
        <w:gridCol w:w="842"/>
        <w:gridCol w:w="986"/>
      </w:tblGrid>
      <w:tr w:rsidR="00E72D09" w:rsidRPr="008A5457">
        <w:trPr>
          <w:trHeight w:val="381"/>
        </w:trPr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II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III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IV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V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VI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VII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VII</w:t>
            </w:r>
            <w:r w:rsidR="00390186">
              <w:t>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IX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X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XI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</w:pPr>
            <w:r w:rsidRPr="008A5457">
              <w:t>XII</w:t>
            </w:r>
          </w:p>
        </w:tc>
      </w:tr>
      <w:tr w:rsidR="00E72D09" w:rsidRPr="008A5457">
        <w:trPr>
          <w:trHeight w:val="381"/>
        </w:trPr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Редовни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3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  <w:tc>
          <w:tcPr>
            <w:tcW w:w="0" w:type="auto"/>
          </w:tcPr>
          <w:p w:rsidR="00CA2FFD" w:rsidRPr="00FC56FA" w:rsidRDefault="004D312D" w:rsidP="00390186">
            <w:pPr>
              <w:overflowPunct w:val="0"/>
              <w:autoSpaceDE w:val="0"/>
              <w:spacing w:line="100" w:lineRule="atLeast"/>
            </w:pPr>
            <w:r>
              <w:rPr>
                <w:lang w:val="sr-Cyrl-CS"/>
              </w:rPr>
              <w:t>1</w:t>
            </w:r>
            <w:r w:rsidR="00390186">
              <w:t>7</w:t>
            </w:r>
          </w:p>
        </w:tc>
        <w:tc>
          <w:tcPr>
            <w:tcW w:w="0" w:type="auto"/>
          </w:tcPr>
          <w:p w:rsidR="00CA2FFD" w:rsidRPr="00FC56FA" w:rsidRDefault="00390186" w:rsidP="00390186">
            <w:pPr>
              <w:overflowPunct w:val="0"/>
              <w:autoSpaceDE w:val="0"/>
              <w:spacing w:line="100" w:lineRule="atLeast"/>
            </w:pPr>
            <w:r>
              <w:rPr>
                <w:lang w:val="sr-Cyrl-CS"/>
              </w:rPr>
              <w:t>21</w:t>
            </w:r>
          </w:p>
        </w:tc>
        <w:tc>
          <w:tcPr>
            <w:tcW w:w="0" w:type="auto"/>
          </w:tcPr>
          <w:p w:rsidR="00CA2FFD" w:rsidRPr="00FC56FA" w:rsidRDefault="004D312D" w:rsidP="00390186">
            <w:pPr>
              <w:overflowPunct w:val="0"/>
              <w:autoSpaceDE w:val="0"/>
              <w:spacing w:line="100" w:lineRule="atLeast"/>
            </w:pPr>
            <w:r>
              <w:rPr>
                <w:lang w:val="sr-Cyrl-CS"/>
              </w:rPr>
              <w:t>1</w:t>
            </w:r>
            <w:r w:rsidR="00390186">
              <w:t>7</w:t>
            </w:r>
          </w:p>
        </w:tc>
        <w:tc>
          <w:tcPr>
            <w:tcW w:w="0" w:type="auto"/>
          </w:tcPr>
          <w:p w:rsidR="00CA2FFD" w:rsidRPr="00FC56FA" w:rsidRDefault="00390186" w:rsidP="00390186">
            <w:pPr>
              <w:overflowPunct w:val="0"/>
              <w:autoSpaceDE w:val="0"/>
              <w:spacing w:line="100" w:lineRule="atLeast"/>
            </w:pPr>
            <w:r>
              <w:t>3</w:t>
            </w:r>
          </w:p>
        </w:tc>
        <w:tc>
          <w:tcPr>
            <w:tcW w:w="0" w:type="auto"/>
          </w:tcPr>
          <w:p w:rsidR="00CA2FFD" w:rsidRPr="00FC56FA" w:rsidRDefault="00390186" w:rsidP="00390186">
            <w:pPr>
              <w:overflowPunct w:val="0"/>
              <w:autoSpaceDE w:val="0"/>
              <w:spacing w:line="100" w:lineRule="atLeast"/>
            </w:pPr>
            <w:r>
              <w:t>10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36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25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0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6</w:t>
            </w:r>
          </w:p>
        </w:tc>
      </w:tr>
      <w:tr w:rsidR="00E72D09" w:rsidRPr="008A5457">
        <w:trPr>
          <w:trHeight w:val="381"/>
        </w:trPr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Ванредни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4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10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7</w:t>
            </w:r>
          </w:p>
        </w:tc>
        <w:tc>
          <w:tcPr>
            <w:tcW w:w="0" w:type="auto"/>
          </w:tcPr>
          <w:p w:rsidR="00CA2FFD" w:rsidRPr="00FC56FA" w:rsidRDefault="00FC56FA" w:rsidP="00390186">
            <w:pPr>
              <w:overflowPunct w:val="0"/>
              <w:autoSpaceDE w:val="0"/>
              <w:spacing w:line="100" w:lineRule="atLeast"/>
            </w:pPr>
            <w:r>
              <w:t>1</w:t>
            </w:r>
            <w:r w:rsidR="00390186">
              <w:t>2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16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4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14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15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9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0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</w:tr>
      <w:tr w:rsidR="00E72D09" w:rsidRPr="008A5457">
        <w:trPr>
          <w:trHeight w:val="381"/>
        </w:trPr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Саветодавне посете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2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6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5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6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3</w:t>
            </w:r>
          </w:p>
        </w:tc>
        <w:tc>
          <w:tcPr>
            <w:tcW w:w="0" w:type="auto"/>
          </w:tcPr>
          <w:p w:rsidR="00CA2FFD" w:rsidRPr="00FC56FA" w:rsidRDefault="00FC56FA" w:rsidP="00CA2FFD">
            <w:pPr>
              <w:overflowPunct w:val="0"/>
              <w:autoSpaceDE w:val="0"/>
              <w:spacing w:line="100" w:lineRule="atLeast"/>
            </w:pPr>
            <w:r>
              <w:t>7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8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12</w:t>
            </w:r>
          </w:p>
        </w:tc>
        <w:tc>
          <w:tcPr>
            <w:tcW w:w="0" w:type="auto"/>
          </w:tcPr>
          <w:p w:rsidR="00CA2FFD" w:rsidRPr="004D312D" w:rsidRDefault="004D312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0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4</w:t>
            </w:r>
          </w:p>
        </w:tc>
      </w:tr>
      <w:tr w:rsidR="00E72D09" w:rsidRPr="008A5457">
        <w:trPr>
          <w:trHeight w:val="402"/>
        </w:trPr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Укупно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9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</w:pPr>
            <w:r>
              <w:t>21</w:t>
            </w:r>
          </w:p>
        </w:tc>
        <w:tc>
          <w:tcPr>
            <w:tcW w:w="0" w:type="auto"/>
          </w:tcPr>
          <w:p w:rsidR="00CA2FFD" w:rsidRPr="00FC56FA" w:rsidRDefault="004D312D" w:rsidP="00390186">
            <w:pPr>
              <w:overflowPunct w:val="0"/>
              <w:autoSpaceDE w:val="0"/>
              <w:spacing w:line="100" w:lineRule="atLeast"/>
            </w:pPr>
            <w:r>
              <w:rPr>
                <w:lang w:val="sr-Cyrl-CS"/>
              </w:rPr>
              <w:t>2</w:t>
            </w:r>
            <w:r w:rsidR="00390186">
              <w:t>9</w:t>
            </w:r>
          </w:p>
        </w:tc>
        <w:tc>
          <w:tcPr>
            <w:tcW w:w="0" w:type="auto"/>
          </w:tcPr>
          <w:p w:rsidR="00CA2FFD" w:rsidRPr="00FC56FA" w:rsidRDefault="00FC56FA" w:rsidP="00390186">
            <w:pPr>
              <w:overflowPunct w:val="0"/>
              <w:autoSpaceDE w:val="0"/>
              <w:spacing w:line="100" w:lineRule="atLeast"/>
            </w:pPr>
            <w:r>
              <w:t>3</w:t>
            </w:r>
            <w:r w:rsidR="00390186">
              <w:t>8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39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10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</w:pPr>
            <w:r>
              <w:t>22</w:t>
            </w:r>
          </w:p>
        </w:tc>
        <w:tc>
          <w:tcPr>
            <w:tcW w:w="0" w:type="auto"/>
          </w:tcPr>
          <w:p w:rsidR="00CA2FFD" w:rsidRPr="00FC56FA" w:rsidRDefault="00E72D09" w:rsidP="00CA2FFD">
            <w:pPr>
              <w:overflowPunct w:val="0"/>
              <w:autoSpaceDE w:val="0"/>
              <w:spacing w:line="100" w:lineRule="atLeast"/>
            </w:pPr>
            <w:r>
              <w:t>58</w:t>
            </w:r>
          </w:p>
        </w:tc>
        <w:tc>
          <w:tcPr>
            <w:tcW w:w="0" w:type="auto"/>
          </w:tcPr>
          <w:p w:rsidR="00CA2FFD" w:rsidRPr="00FC56FA" w:rsidRDefault="00E72D09" w:rsidP="00CA2FFD">
            <w:pPr>
              <w:overflowPunct w:val="0"/>
              <w:autoSpaceDE w:val="0"/>
              <w:spacing w:line="100" w:lineRule="atLeast"/>
            </w:pPr>
            <w:r>
              <w:t>52</w:t>
            </w:r>
          </w:p>
        </w:tc>
        <w:tc>
          <w:tcPr>
            <w:tcW w:w="0" w:type="auto"/>
          </w:tcPr>
          <w:p w:rsidR="00CA2FFD" w:rsidRPr="00FC56FA" w:rsidRDefault="00E72D09" w:rsidP="00CA2FFD">
            <w:pPr>
              <w:overflowPunct w:val="0"/>
              <w:autoSpaceDE w:val="0"/>
              <w:spacing w:line="100" w:lineRule="atLeast"/>
            </w:pPr>
            <w:r>
              <w:t>21</w:t>
            </w:r>
          </w:p>
        </w:tc>
        <w:tc>
          <w:tcPr>
            <w:tcW w:w="0" w:type="auto"/>
          </w:tcPr>
          <w:p w:rsidR="00CA2FFD" w:rsidRPr="00FC56FA" w:rsidRDefault="00E72D09" w:rsidP="00CA2FFD">
            <w:pPr>
              <w:overflowPunct w:val="0"/>
              <w:autoSpaceDE w:val="0"/>
              <w:spacing w:line="100" w:lineRule="atLeast"/>
            </w:pPr>
            <w:r>
              <w:t>0</w:t>
            </w:r>
          </w:p>
        </w:tc>
        <w:tc>
          <w:tcPr>
            <w:tcW w:w="0" w:type="auto"/>
          </w:tcPr>
          <w:p w:rsidR="00CA2FFD" w:rsidRPr="00FC56FA" w:rsidRDefault="004D312D" w:rsidP="00CA2FFD">
            <w:pPr>
              <w:overflowPunct w:val="0"/>
              <w:autoSpaceDE w:val="0"/>
              <w:spacing w:line="100" w:lineRule="atLeast"/>
            </w:pPr>
            <w:r>
              <w:rPr>
                <w:lang w:val="sr-Cyrl-CS"/>
              </w:rPr>
              <w:t>1</w:t>
            </w:r>
            <w:r w:rsidR="00FC56FA">
              <w:t>5</w:t>
            </w:r>
          </w:p>
        </w:tc>
      </w:tr>
    </w:tbl>
    <w:p w:rsidR="00CA2FFD" w:rsidRPr="008A5457" w:rsidRDefault="00CA2FFD" w:rsidP="00CA2FFD">
      <w:pPr>
        <w:overflowPunct w:val="0"/>
        <w:autoSpaceDE w:val="0"/>
        <w:spacing w:line="100" w:lineRule="atLeast"/>
        <w:rPr>
          <w:lang w:val="sr-Cyrl-CS"/>
        </w:rPr>
      </w:pPr>
    </w:p>
    <w:p w:rsidR="00CA2FFD" w:rsidRPr="008A5457" w:rsidRDefault="00CA2FFD" w:rsidP="00CA2FFD">
      <w:pPr>
        <w:overflowPunct w:val="0"/>
        <w:autoSpaceDE w:val="0"/>
        <w:spacing w:line="100" w:lineRule="atLeast"/>
        <w:rPr>
          <w:lang w:val="sr-Cyrl-CS"/>
        </w:rPr>
      </w:pPr>
    </w:p>
    <w:p w:rsidR="00CA2FFD" w:rsidRPr="008A5457" w:rsidRDefault="00E500E7" w:rsidP="00CA2FFD">
      <w:pPr>
        <w:overflowPunct w:val="0"/>
        <w:autoSpaceDE w:val="0"/>
        <w:spacing w:line="100" w:lineRule="atLeast"/>
        <w:rPr>
          <w:lang w:val="sr-Cyrl-CS"/>
        </w:rPr>
      </w:pPr>
      <w:r>
        <w:rPr>
          <w:lang w:val="sr-Cyrl-CS"/>
        </w:rPr>
        <w:t>Табела: Укупни подаци за 20</w:t>
      </w:r>
      <w:r>
        <w:rPr>
          <w:lang/>
        </w:rPr>
        <w:t>22</w:t>
      </w:r>
      <w:r w:rsidR="00CA2FFD" w:rsidRPr="008A5457">
        <w:rPr>
          <w:lang w:val="sr-Cyrl-CS"/>
        </w:rPr>
        <w:t>. годину</w:t>
      </w:r>
    </w:p>
    <w:tbl>
      <w:tblPr>
        <w:tblW w:w="1442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1400"/>
        <w:gridCol w:w="1731"/>
        <w:gridCol w:w="1659"/>
        <w:gridCol w:w="1129"/>
        <w:gridCol w:w="1169"/>
        <w:gridCol w:w="3792"/>
      </w:tblGrid>
      <w:tr w:rsidR="00CA2FFD" w:rsidRPr="008A5457">
        <w:trPr>
          <w:trHeight w:val="290"/>
        </w:trPr>
        <w:tc>
          <w:tcPr>
            <w:tcW w:w="3546" w:type="dxa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</w:p>
        </w:tc>
        <w:tc>
          <w:tcPr>
            <w:tcW w:w="10879" w:type="dxa"/>
            <w:gridSpan w:val="6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Број</w:t>
            </w:r>
          </w:p>
        </w:tc>
      </w:tr>
      <w:tr w:rsidR="00CA2FFD" w:rsidRPr="008A5457">
        <w:trPr>
          <w:trHeight w:val="596"/>
        </w:trPr>
        <w:tc>
          <w:tcPr>
            <w:tcW w:w="3546" w:type="dxa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Назив</w:t>
            </w:r>
          </w:p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инспекције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Предмети</w:t>
            </w:r>
          </w:p>
        </w:tc>
        <w:tc>
          <w:tcPr>
            <w:tcW w:w="1521" w:type="dxa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Надзори</w:t>
            </w:r>
          </w:p>
        </w:tc>
        <w:tc>
          <w:tcPr>
            <w:tcW w:w="1458" w:type="dxa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Решења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Дописи</w:t>
            </w:r>
          </w:p>
        </w:tc>
        <w:tc>
          <w:tcPr>
            <w:tcW w:w="0" w:type="auto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 w:rsidRPr="008A5457">
              <w:rPr>
                <w:lang w:val="sr-Cyrl-CS"/>
              </w:rPr>
              <w:t>Забране</w:t>
            </w:r>
          </w:p>
        </w:tc>
        <w:tc>
          <w:tcPr>
            <w:tcW w:w="3332" w:type="dxa"/>
          </w:tcPr>
          <w:p w:rsidR="00CA2FFD" w:rsidRPr="008A5457" w:rsidRDefault="0002574A" w:rsidP="00CA2FFD">
            <w:pPr>
              <w:overflowPunct w:val="0"/>
              <w:autoSpaceDE w:val="0"/>
              <w:spacing w:line="100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Кривичне</w:t>
            </w:r>
            <w:r w:rsidR="00CA2FFD" w:rsidRPr="008A5457">
              <w:rPr>
                <w:lang w:val="sr-Cyrl-CS"/>
              </w:rPr>
              <w:t xml:space="preserve"> пријаве</w:t>
            </w:r>
          </w:p>
        </w:tc>
      </w:tr>
      <w:tr w:rsidR="00CA2FFD" w:rsidRPr="008A5457">
        <w:trPr>
          <w:trHeight w:val="596"/>
        </w:trPr>
        <w:tc>
          <w:tcPr>
            <w:tcW w:w="3546" w:type="dxa"/>
          </w:tcPr>
          <w:p w:rsidR="00CA2FFD" w:rsidRPr="008A5457" w:rsidRDefault="00CA2FFD" w:rsidP="00CA2FFD">
            <w:pPr>
              <w:overflowPunct w:val="0"/>
              <w:autoSpaceDE w:val="0"/>
              <w:spacing w:line="100" w:lineRule="atLeast"/>
              <w:rPr>
                <w:lang w:val="sr-Cyrl-CS"/>
              </w:rPr>
            </w:pPr>
            <w:r w:rsidRPr="008A5457">
              <w:rPr>
                <w:lang w:val="sr-Cyrl-CS"/>
              </w:rPr>
              <w:t>Грађевински инспектор</w:t>
            </w:r>
          </w:p>
        </w:tc>
        <w:tc>
          <w:tcPr>
            <w:tcW w:w="0" w:type="auto"/>
          </w:tcPr>
          <w:p w:rsidR="00CA2FFD" w:rsidRPr="00CA1845" w:rsidRDefault="00390186" w:rsidP="00CA1845">
            <w:pPr>
              <w:overflowPunct w:val="0"/>
              <w:autoSpaceDE w:val="0"/>
              <w:spacing w:line="100" w:lineRule="atLeast"/>
              <w:jc w:val="center"/>
            </w:pPr>
            <w:r>
              <w:t>2</w:t>
            </w:r>
            <w:r w:rsidR="00CA1845">
              <w:t>49</w:t>
            </w:r>
          </w:p>
        </w:tc>
        <w:tc>
          <w:tcPr>
            <w:tcW w:w="1521" w:type="dxa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  <w:jc w:val="center"/>
            </w:pPr>
            <w:r>
              <w:t>51</w:t>
            </w:r>
          </w:p>
        </w:tc>
        <w:tc>
          <w:tcPr>
            <w:tcW w:w="1458" w:type="dxa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  <w:jc w:val="center"/>
            </w:pPr>
            <w:r>
              <w:t>202</w:t>
            </w:r>
          </w:p>
        </w:tc>
        <w:tc>
          <w:tcPr>
            <w:tcW w:w="0" w:type="auto"/>
          </w:tcPr>
          <w:p w:rsidR="00CA2FFD" w:rsidRPr="00390186" w:rsidRDefault="00390186" w:rsidP="00CA2FFD">
            <w:pPr>
              <w:overflowPunct w:val="0"/>
              <w:autoSpaceDE w:val="0"/>
              <w:spacing w:line="100" w:lineRule="atLeast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CA2FFD" w:rsidRPr="00FC56FA" w:rsidRDefault="00390186" w:rsidP="00CA2FFD">
            <w:pPr>
              <w:overflowPunct w:val="0"/>
              <w:autoSpaceDE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3332" w:type="dxa"/>
          </w:tcPr>
          <w:p w:rsidR="00CA2FFD" w:rsidRPr="00FC56FA" w:rsidRDefault="00CA2FFD" w:rsidP="00CA2FFD">
            <w:pPr>
              <w:overflowPunct w:val="0"/>
              <w:autoSpaceDE w:val="0"/>
              <w:spacing w:line="100" w:lineRule="atLeast"/>
              <w:jc w:val="center"/>
            </w:pPr>
          </w:p>
        </w:tc>
      </w:tr>
    </w:tbl>
    <w:p w:rsidR="00CA2FFD" w:rsidRPr="00CA2FFD" w:rsidRDefault="00CA2FFD" w:rsidP="00CA2FFD">
      <w:pPr>
        <w:overflowPunct w:val="0"/>
        <w:autoSpaceDE w:val="0"/>
        <w:spacing w:line="100" w:lineRule="atLeast"/>
        <w:rPr>
          <w:rFonts w:cs="Gabriola"/>
          <w:sz w:val="21"/>
          <w:szCs w:val="21"/>
        </w:rPr>
        <w:sectPr w:rsidR="00CA2FFD" w:rsidRPr="00CA2FFD" w:rsidSect="003058BE">
          <w:pgSz w:w="16838" w:h="11906" w:orient="landscape"/>
          <w:pgMar w:top="1138" w:right="1440" w:bottom="1138" w:left="994" w:header="720" w:footer="720" w:gutter="0"/>
          <w:cols w:space="720"/>
          <w:docGrid w:linePitch="600" w:charSpace="32768"/>
        </w:sectPr>
      </w:pPr>
    </w:p>
    <w:p w:rsidR="0085594A" w:rsidRPr="0085594A" w:rsidRDefault="0085594A" w:rsidP="0085594A">
      <w:pPr>
        <w:jc w:val="both"/>
        <w:rPr>
          <w:rFonts w:ascii="Calibri" w:hAnsi="Calibri"/>
          <w:color w:val="00000A"/>
        </w:rPr>
      </w:pPr>
      <w:r w:rsidRPr="0085594A">
        <w:rPr>
          <w:color w:val="00000A"/>
          <w:lang w:val="sr-Cyrl-CS"/>
        </w:rPr>
        <w:lastRenderedPageBreak/>
        <w:t xml:space="preserve"> </w:t>
      </w:r>
      <w:r w:rsidR="00F1724E">
        <w:rPr>
          <w:b/>
          <w:bCs/>
          <w:color w:val="00000A"/>
        </w:rPr>
        <w:t>САОБРАЋАЈН</w:t>
      </w:r>
      <w:r w:rsidR="00F1724E">
        <w:rPr>
          <w:b/>
          <w:bCs/>
          <w:color w:val="00000A"/>
          <w:lang w:val="sr-Cyrl-CS"/>
        </w:rPr>
        <w:t>А</w:t>
      </w:r>
      <w:r w:rsidR="00F1724E">
        <w:rPr>
          <w:b/>
          <w:bCs/>
          <w:color w:val="00000A"/>
        </w:rPr>
        <w:t xml:space="preserve"> ИНСПЕКЦИЈ</w:t>
      </w:r>
      <w:r w:rsidR="00F1724E">
        <w:rPr>
          <w:b/>
          <w:bCs/>
          <w:color w:val="00000A"/>
          <w:lang w:val="sr-Cyrl-CS"/>
        </w:rPr>
        <w:t>А</w:t>
      </w:r>
      <w:r w:rsidRPr="0085594A">
        <w:rPr>
          <w:b/>
          <w:bCs/>
          <w:color w:val="00000A"/>
        </w:rPr>
        <w:t xml:space="preserve"> </w:t>
      </w:r>
    </w:p>
    <w:p w:rsidR="0085594A" w:rsidRPr="0085594A" w:rsidRDefault="0085594A" w:rsidP="0085594A">
      <w:pPr>
        <w:jc w:val="both"/>
        <w:rPr>
          <w:rFonts w:ascii="Calibri" w:hAnsi="Calibri"/>
          <w:color w:val="00000A"/>
          <w:sz w:val="22"/>
          <w:szCs w:val="22"/>
        </w:rPr>
      </w:pPr>
      <w:r w:rsidRPr="0085594A">
        <w:rPr>
          <w:rFonts w:ascii="Calibri" w:hAnsi="Calibri"/>
          <w:color w:val="00000A"/>
          <w:sz w:val="22"/>
          <w:szCs w:val="22"/>
        </w:rPr>
        <w:t xml:space="preserve">           </w:t>
      </w: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 xml:space="preserve">Извештај о раду саобраћајне инспекције спровођењу поверених послова инспекцијског и инспекцијских надзора над изворним </w:t>
      </w:r>
      <w:r w:rsidR="00E500E7">
        <w:rPr>
          <w:color w:val="00000A"/>
        </w:rPr>
        <w:t>пословима општине Мионица за 2022</w:t>
      </w:r>
      <w:r w:rsidRPr="0085594A">
        <w:rPr>
          <w:color w:val="00000A"/>
        </w:rPr>
        <w:t>.</w:t>
      </w:r>
      <w:proofErr w:type="gramEnd"/>
      <w:r w:rsidRPr="0085594A">
        <w:rPr>
          <w:color w:val="00000A"/>
        </w:rPr>
        <w:t xml:space="preserve"> </w:t>
      </w:r>
      <w:proofErr w:type="gramStart"/>
      <w:r w:rsidRPr="0085594A">
        <w:rPr>
          <w:color w:val="00000A"/>
        </w:rPr>
        <w:t>годину</w:t>
      </w:r>
      <w:proofErr w:type="gramEnd"/>
      <w:r w:rsidRPr="0085594A">
        <w:rPr>
          <w:color w:val="00000A"/>
        </w:rPr>
        <w:t xml:space="preserve"> и донет је на основу чл. 44. Закона о инспекцијском надзору (”Сл.гл.РС” бр.</w:t>
      </w:r>
      <w:r w:rsidR="003058BE">
        <w:rPr>
          <w:color w:val="00000A"/>
        </w:rPr>
        <w:t xml:space="preserve"> 36/15 и 44/18</w:t>
      </w:r>
      <w:r w:rsidRPr="0085594A">
        <w:rPr>
          <w:color w:val="00000A"/>
        </w:rPr>
        <w:t>)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Саобраћајна инспекција врши надзор над спровођењем: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- Закона о превозу терета у друмском саобраћају,</w:t>
      </w: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- Закона о превозу путника у друмском саобраћају</w:t>
      </w: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- Закона о јавним путевима</w:t>
      </w: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- Одлуке о јавном превозу путника</w:t>
      </w: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- Одлуке о општинским и некатегорисаним путевима и улицама</w:t>
      </w: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 xml:space="preserve">- Одлуке о такси превозу 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Послове надзора из надлежности саобраћајне инспекције обавља један инспектор.</w:t>
      </w:r>
      <w:proofErr w:type="gramEnd"/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 xml:space="preserve">Контрола путева путне опреме и путних објеката 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 xml:space="preserve">У пословима контроле инспектори је предузимати следеће </w:t>
      </w:r>
      <w:proofErr w:type="gramStart"/>
      <w:r w:rsidRPr="0085594A">
        <w:rPr>
          <w:color w:val="00000A"/>
        </w:rPr>
        <w:t>мере :</w:t>
      </w:r>
      <w:proofErr w:type="gramEnd"/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забрањивао или обустављао извршење радова на путевима који се изводе противно прописима,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наређивао отклањање недостатака на путевима који угрожавају безбедност саобраћаја,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наређивао обустављање радова који се изводе у непосредној близини путева а који могу довести у питање сигурност пута и безбедност саобраћаја,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наређивао рушење објеката, односно уклањање инсталација изграђених, односно постављених у заштитном појасу пута,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наређивао рушење или уклањање објеката, материјала, ограда, дрвећа и растиња изграђених, остављених или подигнутих противно Одлуци о општинским и некатегорисаним путевима и улицама,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r w:rsidRPr="0085594A">
        <w:rPr>
          <w:color w:val="00000A"/>
        </w:rPr>
        <w:t>наређивао предузимање мера за обезбеђење пута и по потреби забрањивати привремено саобраћај возила која због своје укупне тежине могу да нанесу штету путу,</w:t>
      </w:r>
    </w:p>
    <w:p w:rsidR="0085594A" w:rsidRPr="0085594A" w:rsidRDefault="0085594A" w:rsidP="0085594A">
      <w:pPr>
        <w:numPr>
          <w:ilvl w:val="0"/>
          <w:numId w:val="3"/>
        </w:numPr>
        <w:jc w:val="both"/>
        <w:rPr>
          <w:color w:val="00000A"/>
        </w:rPr>
      </w:pPr>
      <w:proofErr w:type="gramStart"/>
      <w:r w:rsidRPr="0085594A">
        <w:rPr>
          <w:color w:val="00000A"/>
        </w:rPr>
        <w:lastRenderedPageBreak/>
        <w:t>предузимао</w:t>
      </w:r>
      <w:proofErr w:type="gramEnd"/>
      <w:r w:rsidRPr="0085594A">
        <w:rPr>
          <w:color w:val="00000A"/>
        </w:rPr>
        <w:t xml:space="preserve"> и друге мере и радње за које су овлашћени прописима.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Контроле су се вршиле по службеној дужности и по пријавама странака.</w:t>
      </w:r>
      <w:proofErr w:type="gramEnd"/>
      <w:r w:rsidRPr="0085594A">
        <w:rPr>
          <w:color w:val="00000A"/>
        </w:rPr>
        <w:t xml:space="preserve"> </w:t>
      </w:r>
      <w:proofErr w:type="gramStart"/>
      <w:r w:rsidRPr="0085594A">
        <w:rPr>
          <w:color w:val="00000A"/>
        </w:rPr>
        <w:t>Посебна пажња у раду је посвећена пријавама месних заједница и грађана који као странке учествују у поступку и пружају потребну подршку.</w:t>
      </w:r>
      <w:proofErr w:type="gramEnd"/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r w:rsidRPr="0085594A">
        <w:rPr>
          <w:color w:val="00000A"/>
        </w:rPr>
        <w:t>Посматрајући контроле са временског аспекта инспектор је у појединим временским периодима</w:t>
      </w: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посебну</w:t>
      </w:r>
      <w:proofErr w:type="gramEnd"/>
      <w:r w:rsidRPr="0085594A">
        <w:rPr>
          <w:color w:val="00000A"/>
        </w:rPr>
        <w:t xml:space="preserve"> пажњу посветио појединим врстама контроле и то:</w:t>
      </w:r>
    </w:p>
    <w:p w:rsidR="0085594A" w:rsidRPr="0085594A" w:rsidRDefault="0085594A" w:rsidP="0085594A">
      <w:pPr>
        <w:numPr>
          <w:ilvl w:val="0"/>
          <w:numId w:val="4"/>
        </w:numPr>
        <w:jc w:val="both"/>
        <w:rPr>
          <w:color w:val="00000A"/>
        </w:rPr>
      </w:pPr>
      <w:r w:rsidRPr="0085594A">
        <w:rPr>
          <w:color w:val="00000A"/>
        </w:rPr>
        <w:t>Контрола стања дрвећа, обала, живица и других засада поред путева је вршена у периоду март-април-мај и септембар-октобар-невембар, а по истеку законских рокова за њихово одржавање,</w:t>
      </w:r>
    </w:p>
    <w:p w:rsidR="0085594A" w:rsidRPr="0085594A" w:rsidRDefault="0085594A" w:rsidP="0085594A">
      <w:pPr>
        <w:numPr>
          <w:ilvl w:val="0"/>
          <w:numId w:val="4"/>
        </w:numPr>
        <w:jc w:val="both"/>
        <w:rPr>
          <w:color w:val="00000A"/>
        </w:rPr>
      </w:pPr>
      <w:r w:rsidRPr="0085594A">
        <w:rPr>
          <w:color w:val="00000A"/>
        </w:rPr>
        <w:t>Контрола зимског одржавања путева и улица је вршена у периоду децембар-јануар-фебруар,</w:t>
      </w:r>
    </w:p>
    <w:p w:rsidR="0085594A" w:rsidRPr="0085594A" w:rsidRDefault="0085594A" w:rsidP="0085594A">
      <w:pPr>
        <w:numPr>
          <w:ilvl w:val="0"/>
          <w:numId w:val="4"/>
        </w:numPr>
        <w:jc w:val="both"/>
        <w:rPr>
          <w:color w:val="00000A"/>
        </w:rPr>
      </w:pPr>
      <w:r w:rsidRPr="0085594A">
        <w:rPr>
          <w:color w:val="00000A"/>
        </w:rPr>
        <w:t>Контрола стања коловоза пута (оштећења коловоза) је вршена континуирано у току целе године а посебна пажња је посвећена у периоду мај-јун-јул-август-септембар због извођења радова на санацији оштећења асфалтних коловоза.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Све остале врсте контрола из области заштите путева је вршена континуирано у складу са потребама посла.</w:t>
      </w:r>
      <w:proofErr w:type="gramEnd"/>
      <w:r w:rsidRPr="0085594A">
        <w:rPr>
          <w:color w:val="00000A"/>
        </w:rPr>
        <w:t xml:space="preserve"> </w:t>
      </w:r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На основу праћења и анализе стања у овој области инспекцијског надзора инспекција за путеве и јавни превоз процењује да је ризик средњи.</w:t>
      </w:r>
      <w:proofErr w:type="gramEnd"/>
      <w:r w:rsidRPr="0085594A">
        <w:rPr>
          <w:color w:val="00000A"/>
        </w:rPr>
        <w:t xml:space="preserve"> </w:t>
      </w:r>
      <w:proofErr w:type="gramStart"/>
      <w:r w:rsidRPr="0085594A">
        <w:rPr>
          <w:color w:val="00000A"/>
        </w:rPr>
        <w:t>Ово се пре свега односи на сегмент одржавања путева (уређење обала и живица), док се за друге сегменте може рећи да је процењени ризик низак.</w:t>
      </w:r>
      <w:proofErr w:type="gramEnd"/>
    </w:p>
    <w:p w:rsidR="0085594A" w:rsidRPr="0085594A" w:rsidRDefault="0085594A" w:rsidP="0085594A">
      <w:pPr>
        <w:jc w:val="both"/>
        <w:rPr>
          <w:color w:val="00000A"/>
        </w:rPr>
      </w:pPr>
    </w:p>
    <w:p w:rsidR="0085594A" w:rsidRPr="0085594A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У циљу превентивног деловања инспекција је сарађивала са председницима месних заједница у виду саветодавних посета како би месне заједнице у пролеће и јесен спровеле акције уређења обала и живица, и на време обавестиле своје суграђане о потреби сечења растиња како би се избегле казнене одредбе.</w:t>
      </w:r>
      <w:proofErr w:type="gramEnd"/>
      <w:r w:rsidRPr="0085594A">
        <w:rPr>
          <w:color w:val="00000A"/>
        </w:rPr>
        <w:t xml:space="preserve"> </w:t>
      </w:r>
    </w:p>
    <w:p w:rsidR="0085594A" w:rsidRPr="00CA2FFD" w:rsidRDefault="0085594A" w:rsidP="0085594A">
      <w:pPr>
        <w:jc w:val="both"/>
        <w:rPr>
          <w:color w:val="00000A"/>
        </w:rPr>
      </w:pPr>
      <w:proofErr w:type="gramStart"/>
      <w:r w:rsidRPr="0085594A">
        <w:rPr>
          <w:color w:val="00000A"/>
        </w:rPr>
        <w:t>Саобраћајни инспектор ј</w:t>
      </w:r>
      <w:r w:rsidR="00582361">
        <w:rPr>
          <w:color w:val="00000A"/>
        </w:rPr>
        <w:t>е месним заједницама послао 1100</w:t>
      </w:r>
      <w:r w:rsidRPr="0085594A">
        <w:rPr>
          <w:color w:val="00000A"/>
        </w:rPr>
        <w:t xml:space="preserve"> упозорења да поделе власницима парцела ради благовременог уређења живица и обала поред локалних путева.</w:t>
      </w:r>
      <w:proofErr w:type="gramEnd"/>
    </w:p>
    <w:p w:rsidR="0085594A" w:rsidRPr="0085594A" w:rsidRDefault="0085594A" w:rsidP="0085594A">
      <w:pPr>
        <w:jc w:val="both"/>
        <w:rPr>
          <w:color w:val="00000A"/>
          <w:lang w:val="sr-Cyrl-CS"/>
        </w:rPr>
      </w:pPr>
    </w:p>
    <w:p w:rsidR="0085594A" w:rsidRPr="0085594A" w:rsidRDefault="0085594A" w:rsidP="0085594A">
      <w:pPr>
        <w:jc w:val="both"/>
        <w:rPr>
          <w:color w:val="00000A"/>
          <w:lang w:val="sr-Cyrl-CS"/>
        </w:rPr>
      </w:pPr>
    </w:p>
    <w:p w:rsidR="00E22A93" w:rsidRDefault="00E22A93" w:rsidP="00CA2FFD">
      <w:pPr>
        <w:jc w:val="both"/>
        <w:rPr>
          <w:color w:val="00000A"/>
          <w:lang w:val="sr-Cyrl-CS"/>
        </w:rPr>
      </w:pPr>
    </w:p>
    <w:p w:rsidR="00E22A93" w:rsidRDefault="00E22A93" w:rsidP="00CA2FFD">
      <w:pPr>
        <w:jc w:val="both"/>
        <w:rPr>
          <w:color w:val="00000A"/>
          <w:lang w:val="sr-Cyrl-CS"/>
        </w:rPr>
      </w:pPr>
    </w:p>
    <w:p w:rsidR="00E22A93" w:rsidRDefault="00E22A93" w:rsidP="00CA2FFD">
      <w:pPr>
        <w:jc w:val="both"/>
        <w:rPr>
          <w:color w:val="00000A"/>
          <w:lang w:val="sr-Cyrl-CS"/>
        </w:rPr>
      </w:pPr>
    </w:p>
    <w:p w:rsidR="00E22A93" w:rsidRDefault="00E22A93" w:rsidP="00CA2FFD">
      <w:pPr>
        <w:jc w:val="both"/>
        <w:rPr>
          <w:color w:val="00000A"/>
          <w:lang w:val="sr-Cyrl-CS"/>
        </w:rPr>
      </w:pPr>
    </w:p>
    <w:p w:rsidR="00E22A93" w:rsidRDefault="00E22A93" w:rsidP="00CA2FFD">
      <w:pPr>
        <w:jc w:val="both"/>
        <w:rPr>
          <w:color w:val="00000A"/>
          <w:lang w:val="sr-Cyrl-CS"/>
        </w:rPr>
      </w:pPr>
    </w:p>
    <w:p w:rsidR="0085594A" w:rsidRPr="0085594A" w:rsidRDefault="0085594A" w:rsidP="00CA2FFD">
      <w:pPr>
        <w:jc w:val="both"/>
        <w:rPr>
          <w:color w:val="00000A"/>
        </w:rPr>
      </w:pPr>
      <w:r w:rsidRPr="0085594A">
        <w:rPr>
          <w:color w:val="00000A"/>
        </w:rPr>
        <w:t>Табела: Врста и број инспекцијских надзора по месецима</w:t>
      </w:r>
    </w:p>
    <w:tbl>
      <w:tblPr>
        <w:tblW w:w="9216" w:type="dxa"/>
        <w:tblLook w:val="0000"/>
      </w:tblPr>
      <w:tblGrid>
        <w:gridCol w:w="2427"/>
        <w:gridCol w:w="495"/>
        <w:gridCol w:w="495"/>
        <w:gridCol w:w="479"/>
        <w:gridCol w:w="598"/>
        <w:gridCol w:w="556"/>
        <w:gridCol w:w="584"/>
        <w:gridCol w:w="614"/>
        <w:gridCol w:w="630"/>
        <w:gridCol w:w="584"/>
        <w:gridCol w:w="556"/>
        <w:gridCol w:w="584"/>
        <w:gridCol w:w="614"/>
      </w:tblGrid>
      <w:tr w:rsidR="0085594A" w:rsidRPr="0085594A" w:rsidTr="00C53334">
        <w:trPr>
          <w:trHeight w:val="396"/>
        </w:trPr>
        <w:tc>
          <w:tcPr>
            <w:tcW w:w="243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F1724E" w:rsidP="00C53334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I</w:t>
            </w: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II</w:t>
            </w:r>
          </w:p>
        </w:tc>
        <w:tc>
          <w:tcPr>
            <w:tcW w:w="4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III</w:t>
            </w:r>
          </w:p>
        </w:tc>
        <w:tc>
          <w:tcPr>
            <w:tcW w:w="59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IV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V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VI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VII</w:t>
            </w:r>
          </w:p>
        </w:tc>
        <w:tc>
          <w:tcPr>
            <w:tcW w:w="6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VIII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IX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X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XI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XII</w:t>
            </w:r>
          </w:p>
        </w:tc>
      </w:tr>
      <w:tr w:rsidR="0085594A" w:rsidRPr="0085594A" w:rsidTr="00C53334">
        <w:trPr>
          <w:trHeight w:val="396"/>
        </w:trPr>
        <w:tc>
          <w:tcPr>
            <w:tcW w:w="2430" w:type="dxa"/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 w:rsidRPr="00C53334">
              <w:rPr>
                <w:color w:val="00000A"/>
              </w:rPr>
              <w:t>редовни</w:t>
            </w:r>
          </w:p>
        </w:tc>
        <w:tc>
          <w:tcPr>
            <w:tcW w:w="495" w:type="dxa"/>
            <w:shd w:val="pct50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</w:p>
        </w:tc>
        <w:tc>
          <w:tcPr>
            <w:tcW w:w="495" w:type="dxa"/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3</w:t>
            </w:r>
          </w:p>
        </w:tc>
        <w:tc>
          <w:tcPr>
            <w:tcW w:w="479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</w:t>
            </w:r>
          </w:p>
        </w:tc>
        <w:tc>
          <w:tcPr>
            <w:tcW w:w="598" w:type="dxa"/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2C1F75" w:rsidRPr="00C53334">
              <w:rPr>
                <w:color w:val="00000A"/>
              </w:rPr>
              <w:t>0</w:t>
            </w:r>
          </w:p>
        </w:tc>
        <w:tc>
          <w:tcPr>
            <w:tcW w:w="556" w:type="dxa"/>
            <w:shd w:val="pct50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6</w:t>
            </w:r>
          </w:p>
        </w:tc>
        <w:tc>
          <w:tcPr>
            <w:tcW w:w="584" w:type="dxa"/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</w:p>
        </w:tc>
        <w:tc>
          <w:tcPr>
            <w:tcW w:w="61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20</w:t>
            </w:r>
          </w:p>
        </w:tc>
        <w:tc>
          <w:tcPr>
            <w:tcW w:w="627" w:type="dxa"/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</w:t>
            </w:r>
          </w:p>
        </w:tc>
        <w:tc>
          <w:tcPr>
            <w:tcW w:w="58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28</w:t>
            </w:r>
          </w:p>
        </w:tc>
        <w:tc>
          <w:tcPr>
            <w:tcW w:w="556" w:type="dxa"/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2C1F75" w:rsidRPr="00C53334">
              <w:rPr>
                <w:color w:val="00000A"/>
              </w:rPr>
              <w:t>0</w:t>
            </w:r>
          </w:p>
        </w:tc>
        <w:tc>
          <w:tcPr>
            <w:tcW w:w="58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7</w:t>
            </w:r>
          </w:p>
        </w:tc>
        <w:tc>
          <w:tcPr>
            <w:tcW w:w="614" w:type="dxa"/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10</w:t>
            </w:r>
          </w:p>
        </w:tc>
      </w:tr>
      <w:tr w:rsidR="0085594A" w:rsidRPr="0085594A" w:rsidTr="00C53334">
        <w:trPr>
          <w:trHeight w:val="396"/>
        </w:trPr>
        <w:tc>
          <w:tcPr>
            <w:tcW w:w="243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 w:rsidRPr="00C53334">
              <w:rPr>
                <w:color w:val="00000A"/>
              </w:rPr>
              <w:t>ванредни</w:t>
            </w: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</w:t>
            </w: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9</w:t>
            </w:r>
          </w:p>
        </w:tc>
        <w:tc>
          <w:tcPr>
            <w:tcW w:w="4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18</w:t>
            </w:r>
          </w:p>
        </w:tc>
        <w:tc>
          <w:tcPr>
            <w:tcW w:w="59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</w:t>
            </w:r>
            <w:r w:rsidR="00D532FC" w:rsidRPr="00C53334">
              <w:rPr>
                <w:color w:val="00000A"/>
              </w:rPr>
              <w:t>8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3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4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85594A" w:rsidRPr="00C53334">
              <w:rPr>
                <w:color w:val="00000A"/>
              </w:rPr>
              <w:t>2</w:t>
            </w:r>
          </w:p>
        </w:tc>
        <w:tc>
          <w:tcPr>
            <w:tcW w:w="6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6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30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6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21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17</w:t>
            </w:r>
          </w:p>
        </w:tc>
      </w:tr>
      <w:tr w:rsidR="0085594A" w:rsidRPr="0085594A" w:rsidTr="00C53334">
        <w:trPr>
          <w:trHeight w:val="485"/>
        </w:trPr>
        <w:tc>
          <w:tcPr>
            <w:tcW w:w="2430" w:type="dxa"/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 w:rsidRPr="00C53334">
              <w:rPr>
                <w:color w:val="00000A"/>
              </w:rPr>
              <w:t>с</w:t>
            </w:r>
            <w:r w:rsidR="0085594A" w:rsidRPr="00C53334">
              <w:rPr>
                <w:color w:val="00000A"/>
              </w:rPr>
              <w:t>аветодавн</w:t>
            </w:r>
            <w:r w:rsidRPr="00C53334">
              <w:rPr>
                <w:color w:val="00000A"/>
              </w:rPr>
              <w:t xml:space="preserve">е </w:t>
            </w:r>
            <w:r w:rsidR="0085594A" w:rsidRPr="00C53334">
              <w:rPr>
                <w:color w:val="00000A"/>
              </w:rPr>
              <w:t>посете</w:t>
            </w:r>
          </w:p>
        </w:tc>
        <w:tc>
          <w:tcPr>
            <w:tcW w:w="495" w:type="dxa"/>
            <w:shd w:val="pct50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</w:p>
        </w:tc>
        <w:tc>
          <w:tcPr>
            <w:tcW w:w="495" w:type="dxa"/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</w:p>
        </w:tc>
        <w:tc>
          <w:tcPr>
            <w:tcW w:w="479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6</w:t>
            </w:r>
          </w:p>
        </w:tc>
        <w:tc>
          <w:tcPr>
            <w:tcW w:w="598" w:type="dxa"/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9</w:t>
            </w:r>
          </w:p>
        </w:tc>
        <w:tc>
          <w:tcPr>
            <w:tcW w:w="556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</w:p>
        </w:tc>
        <w:tc>
          <w:tcPr>
            <w:tcW w:w="584" w:type="dxa"/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</w:p>
        </w:tc>
        <w:tc>
          <w:tcPr>
            <w:tcW w:w="61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3</w:t>
            </w:r>
          </w:p>
        </w:tc>
        <w:tc>
          <w:tcPr>
            <w:tcW w:w="627" w:type="dxa"/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</w:t>
            </w:r>
          </w:p>
        </w:tc>
        <w:tc>
          <w:tcPr>
            <w:tcW w:w="58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7</w:t>
            </w:r>
          </w:p>
        </w:tc>
        <w:tc>
          <w:tcPr>
            <w:tcW w:w="556" w:type="dxa"/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D532FC" w:rsidRPr="00C53334">
              <w:rPr>
                <w:color w:val="00000A"/>
              </w:rPr>
              <w:t>2</w:t>
            </w:r>
          </w:p>
        </w:tc>
        <w:tc>
          <w:tcPr>
            <w:tcW w:w="584" w:type="dxa"/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12</w:t>
            </w:r>
          </w:p>
        </w:tc>
        <w:tc>
          <w:tcPr>
            <w:tcW w:w="614" w:type="dxa"/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15</w:t>
            </w:r>
          </w:p>
        </w:tc>
      </w:tr>
      <w:tr w:rsidR="0085594A" w:rsidRPr="0085594A" w:rsidTr="00C53334">
        <w:trPr>
          <w:trHeight w:val="396"/>
        </w:trPr>
        <w:tc>
          <w:tcPr>
            <w:tcW w:w="243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85594A" w:rsidP="00C53334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 w:rsidRPr="00C53334">
              <w:rPr>
                <w:color w:val="00000A"/>
              </w:rPr>
              <w:t>Укупно:</w:t>
            </w: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10</w:t>
            </w:r>
          </w:p>
        </w:tc>
        <w:tc>
          <w:tcPr>
            <w:tcW w:w="49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</w:t>
            </w:r>
            <w:r w:rsidR="003058BE" w:rsidRPr="00C53334">
              <w:rPr>
                <w:color w:val="00000A"/>
              </w:rPr>
              <w:t>6</w:t>
            </w:r>
          </w:p>
        </w:tc>
        <w:tc>
          <w:tcPr>
            <w:tcW w:w="4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</w:t>
            </w:r>
            <w:r w:rsidR="002C1F75" w:rsidRPr="00C53334">
              <w:rPr>
                <w:color w:val="00000A"/>
              </w:rPr>
              <w:t>9</w:t>
            </w:r>
          </w:p>
        </w:tc>
        <w:tc>
          <w:tcPr>
            <w:tcW w:w="59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57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</w:t>
            </w:r>
            <w:r w:rsidR="002C1F75" w:rsidRPr="00C53334">
              <w:rPr>
                <w:color w:val="00000A"/>
              </w:rPr>
              <w:t>3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22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35</w:t>
            </w:r>
          </w:p>
        </w:tc>
        <w:tc>
          <w:tcPr>
            <w:tcW w:w="6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3058B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16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65</w:t>
            </w:r>
          </w:p>
        </w:tc>
        <w:tc>
          <w:tcPr>
            <w:tcW w:w="55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38</w:t>
            </w:r>
          </w:p>
        </w:tc>
        <w:tc>
          <w:tcPr>
            <w:tcW w:w="58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F1724E" w:rsidRPr="00C53334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50</w:t>
            </w:r>
          </w:p>
        </w:tc>
        <w:tc>
          <w:tcPr>
            <w:tcW w:w="61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F1724E" w:rsidRPr="00C53334" w:rsidRDefault="00D532FC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C53334">
              <w:rPr>
                <w:color w:val="00000A"/>
              </w:rPr>
              <w:t>4</w:t>
            </w:r>
            <w:r w:rsidR="002C1F75" w:rsidRPr="00C53334">
              <w:rPr>
                <w:color w:val="00000A"/>
              </w:rPr>
              <w:t>2</w:t>
            </w:r>
          </w:p>
        </w:tc>
      </w:tr>
    </w:tbl>
    <w:p w:rsidR="0085594A" w:rsidRDefault="0085594A" w:rsidP="0085594A">
      <w:pPr>
        <w:spacing w:before="100" w:beforeAutospacing="1" w:after="142" w:line="288" w:lineRule="auto"/>
        <w:jc w:val="both"/>
        <w:rPr>
          <w:color w:val="00000A"/>
        </w:rPr>
      </w:pPr>
      <w:proofErr w:type="gramStart"/>
      <w:r w:rsidRPr="0085594A">
        <w:rPr>
          <w:color w:val="00000A"/>
        </w:rPr>
        <w:t>У току инспекцијских контрола није било нерегистрованих субјеката.</w:t>
      </w:r>
      <w:proofErr w:type="gramEnd"/>
    </w:p>
    <w:p w:rsidR="00461073" w:rsidRPr="00461073" w:rsidRDefault="00461073" w:rsidP="0085594A">
      <w:pPr>
        <w:spacing w:before="100" w:beforeAutospacing="1" w:after="142" w:line="288" w:lineRule="auto"/>
        <w:jc w:val="both"/>
        <w:rPr>
          <w:color w:val="00000A"/>
        </w:rPr>
      </w:pPr>
    </w:p>
    <w:p w:rsidR="0085594A" w:rsidRPr="0085594A" w:rsidRDefault="00E500E7" w:rsidP="0085594A">
      <w:pPr>
        <w:spacing w:before="100" w:beforeAutospacing="1" w:after="142" w:line="288" w:lineRule="auto"/>
        <w:jc w:val="both"/>
        <w:rPr>
          <w:color w:val="00000A"/>
        </w:rPr>
      </w:pPr>
      <w:r>
        <w:rPr>
          <w:color w:val="00000A"/>
        </w:rPr>
        <w:t>Табела: Укупни подаци за 2022</w:t>
      </w:r>
      <w:r w:rsidR="0085594A" w:rsidRPr="0085594A">
        <w:rPr>
          <w:color w:val="00000A"/>
        </w:rPr>
        <w:t>.годину</w:t>
      </w:r>
    </w:p>
    <w:tbl>
      <w:tblPr>
        <w:tblW w:w="90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36"/>
        <w:gridCol w:w="1206"/>
        <w:gridCol w:w="1190"/>
        <w:gridCol w:w="1083"/>
        <w:gridCol w:w="1263"/>
        <w:gridCol w:w="1137"/>
        <w:gridCol w:w="1747"/>
      </w:tblGrid>
      <w:tr w:rsidR="0085594A" w:rsidRPr="0085594A" w:rsidTr="00C53334">
        <w:trPr>
          <w:trHeight w:val="420"/>
          <w:tblCellSpacing w:w="0" w:type="dxa"/>
        </w:trPr>
        <w:tc>
          <w:tcPr>
            <w:tcW w:w="14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24E" w:rsidRPr="0085594A" w:rsidRDefault="0085594A" w:rsidP="0085594A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 w:rsidRPr="0085594A">
              <w:rPr>
                <w:color w:val="00000A"/>
              </w:rPr>
              <w:t> </w:t>
            </w:r>
          </w:p>
        </w:tc>
        <w:tc>
          <w:tcPr>
            <w:tcW w:w="7625" w:type="dxa"/>
            <w:gridSpan w:val="6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1724E" w:rsidRPr="0085594A" w:rsidRDefault="0085594A" w:rsidP="00ED1766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број</w:t>
            </w:r>
          </w:p>
        </w:tc>
      </w:tr>
      <w:tr w:rsidR="0085594A" w:rsidRPr="0085594A" w:rsidTr="00C53334">
        <w:trPr>
          <w:trHeight w:val="728"/>
          <w:tblCellSpacing w:w="0" w:type="dxa"/>
        </w:trPr>
        <w:tc>
          <w:tcPr>
            <w:tcW w:w="1436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Назив инспекције</w:t>
            </w:r>
          </w:p>
        </w:tc>
        <w:tc>
          <w:tcPr>
            <w:tcW w:w="1206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724E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предмети</w:t>
            </w:r>
          </w:p>
        </w:tc>
        <w:tc>
          <w:tcPr>
            <w:tcW w:w="119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надзори</w:t>
            </w:r>
          </w:p>
        </w:tc>
        <w:tc>
          <w:tcPr>
            <w:tcW w:w="1083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решења</w:t>
            </w:r>
          </w:p>
        </w:tc>
        <w:tc>
          <w:tcPr>
            <w:tcW w:w="1263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5594A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Дописи -</w:t>
            </w:r>
          </w:p>
          <w:p w:rsidR="00F1724E" w:rsidRPr="0085594A" w:rsidRDefault="00F1724E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F1724E" w:rsidRPr="0085594A" w:rsidRDefault="0085594A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 w:rsidRPr="0085594A">
              <w:rPr>
                <w:color w:val="00000A"/>
              </w:rPr>
              <w:t>забране</w:t>
            </w:r>
          </w:p>
        </w:tc>
        <w:tc>
          <w:tcPr>
            <w:tcW w:w="1747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724E" w:rsidRPr="002C1F75" w:rsidRDefault="002C1F75" w:rsidP="00C53334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Прекршајни</w:t>
            </w:r>
            <w:r w:rsidR="0085594A" w:rsidRPr="0085594A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налози</w:t>
            </w:r>
          </w:p>
        </w:tc>
      </w:tr>
      <w:tr w:rsidR="0085594A" w:rsidRPr="0085594A" w:rsidTr="00C53334">
        <w:trPr>
          <w:trHeight w:val="728"/>
          <w:tblCellSpacing w:w="0" w:type="dxa"/>
        </w:trPr>
        <w:tc>
          <w:tcPr>
            <w:tcW w:w="1436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85594A" w:rsidRDefault="002C1F75" w:rsidP="0085594A">
            <w:pPr>
              <w:spacing w:before="100" w:beforeAutospacing="1" w:after="159" w:line="259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Саобраћајна</w:t>
            </w:r>
            <w:r w:rsidR="0085594A" w:rsidRPr="0085594A">
              <w:rPr>
                <w:color w:val="00000A"/>
              </w:rPr>
              <w:t xml:space="preserve"> инспекција</w:t>
            </w:r>
          </w:p>
        </w:tc>
        <w:tc>
          <w:tcPr>
            <w:tcW w:w="1206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724E" w:rsidRPr="00582361" w:rsidRDefault="00582361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90</w:t>
            </w:r>
          </w:p>
        </w:tc>
        <w:tc>
          <w:tcPr>
            <w:tcW w:w="1190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2C1F75" w:rsidRDefault="00D532FC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</w:t>
            </w:r>
            <w:r w:rsidR="002C1F75">
              <w:rPr>
                <w:color w:val="00000A"/>
              </w:rPr>
              <w:t>50</w:t>
            </w:r>
          </w:p>
        </w:tc>
        <w:tc>
          <w:tcPr>
            <w:tcW w:w="1083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2C1F75" w:rsidRDefault="002C1F75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1100</w:t>
            </w:r>
          </w:p>
        </w:tc>
        <w:tc>
          <w:tcPr>
            <w:tcW w:w="1263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1724E" w:rsidRPr="002C1F75" w:rsidRDefault="002C1F75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32</w:t>
            </w:r>
          </w:p>
        </w:tc>
        <w:tc>
          <w:tcPr>
            <w:tcW w:w="1137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F1724E" w:rsidRPr="00582361" w:rsidRDefault="00582361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1747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1724E" w:rsidRPr="00582361" w:rsidRDefault="00582361" w:rsidP="0085594A">
            <w:pPr>
              <w:spacing w:before="100" w:beforeAutospacing="1" w:after="159" w:line="259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31</w:t>
            </w:r>
          </w:p>
        </w:tc>
      </w:tr>
    </w:tbl>
    <w:p w:rsidR="0085594A" w:rsidRPr="0085594A" w:rsidRDefault="0085594A" w:rsidP="0085594A">
      <w:pPr>
        <w:spacing w:before="100" w:beforeAutospacing="1"/>
        <w:jc w:val="both"/>
        <w:rPr>
          <w:color w:val="00000A"/>
          <w:lang w:val="sr-Cyrl-CS"/>
        </w:rPr>
      </w:pPr>
    </w:p>
    <w:p w:rsidR="00D532FC" w:rsidRDefault="00D532FC" w:rsidP="0085594A">
      <w:pPr>
        <w:jc w:val="both"/>
        <w:rPr>
          <w:color w:val="00000A"/>
        </w:rPr>
      </w:pPr>
    </w:p>
    <w:p w:rsidR="00461073" w:rsidRDefault="00461073" w:rsidP="0085594A">
      <w:pPr>
        <w:jc w:val="both"/>
        <w:rPr>
          <w:color w:val="00000A"/>
        </w:rPr>
      </w:pPr>
    </w:p>
    <w:p w:rsidR="00461073" w:rsidRPr="00461073" w:rsidRDefault="00461073" w:rsidP="0085594A">
      <w:pPr>
        <w:jc w:val="both"/>
        <w:rPr>
          <w:color w:val="00000A"/>
        </w:rPr>
      </w:pPr>
    </w:p>
    <w:p w:rsidR="009D42CC" w:rsidRDefault="009D42CC" w:rsidP="0085594A">
      <w:pPr>
        <w:jc w:val="both"/>
        <w:outlineLvl w:val="0"/>
        <w:rPr>
          <w:lang w:val="sr-Cyrl-CS"/>
        </w:rPr>
      </w:pPr>
    </w:p>
    <w:p w:rsidR="002536E1" w:rsidRPr="002536E1" w:rsidRDefault="002536E1" w:rsidP="002536E1">
      <w:pPr>
        <w:outlineLvl w:val="0"/>
        <w:rPr>
          <w:b/>
          <w:lang w:val="sr-Cyrl-CS"/>
        </w:rPr>
      </w:pPr>
      <w:r>
        <w:rPr>
          <w:b/>
          <w:lang w:val="sr-Cyrl-CS"/>
        </w:rPr>
        <w:t>ИНСПЕКЦИЈА</w:t>
      </w:r>
      <w:r w:rsidRPr="002536E1">
        <w:rPr>
          <w:b/>
          <w:lang w:val="sr-Cyrl-CS"/>
        </w:rPr>
        <w:t xml:space="preserve"> ЗА ЗАШТИТУ ЖИВОТНЕ СРЕДИНЕ </w:t>
      </w:r>
    </w:p>
    <w:p w:rsidR="002536E1" w:rsidRDefault="002536E1" w:rsidP="002536E1">
      <w:pPr>
        <w:jc w:val="both"/>
        <w:outlineLvl w:val="0"/>
        <w:rPr>
          <w:sz w:val="28"/>
          <w:szCs w:val="28"/>
          <w:lang w:val="sr-Cyrl-CS"/>
        </w:rPr>
      </w:pPr>
    </w:p>
    <w:p w:rsidR="002536E1" w:rsidRDefault="002536E1" w:rsidP="002536E1">
      <w:pPr>
        <w:jc w:val="both"/>
        <w:outlineLvl w:val="0"/>
        <w:rPr>
          <w:lang w:val="sr-Cyrl-CS"/>
        </w:rPr>
      </w:pPr>
    </w:p>
    <w:p w:rsidR="002536E1" w:rsidRDefault="002536E1" w:rsidP="002536E1">
      <w:pPr>
        <w:jc w:val="both"/>
      </w:pPr>
      <w:r>
        <w:t xml:space="preserve">            </w:t>
      </w:r>
      <w:r>
        <w:rPr>
          <w:lang w:val="sr-Cyrl-CS"/>
        </w:rPr>
        <w:t>Извештај о</w:t>
      </w:r>
      <w:r>
        <w:t xml:space="preserve"> рад</w:t>
      </w:r>
      <w:r>
        <w:rPr>
          <w:lang w:val="sr-Cyrl-CS"/>
        </w:rPr>
        <w:t>у</w:t>
      </w:r>
      <w:r>
        <w:t xml:space="preserve"> инспекције за заштиту животне средине у спровођењу поверених послова инспекцијског надзора и контрола по службеној дужности на подручју </w:t>
      </w:r>
      <w:r>
        <w:rPr>
          <w:lang w:val="sr-Cyrl-CS"/>
        </w:rPr>
        <w:t>општине Мионица</w:t>
      </w:r>
      <w:r>
        <w:t xml:space="preserve"> за 2022. </w:t>
      </w:r>
      <w:proofErr w:type="gramStart"/>
      <w:r>
        <w:t>годину</w:t>
      </w:r>
      <w:proofErr w:type="gramEnd"/>
      <w:r>
        <w:t xml:space="preserve"> и донет је на основу чл.</w:t>
      </w:r>
      <w:r>
        <w:rPr>
          <w:lang w:val="sr-Cyrl-CS"/>
        </w:rPr>
        <w:t xml:space="preserve"> 44</w:t>
      </w:r>
      <w:r>
        <w:t>.</w:t>
      </w:r>
      <w:r>
        <w:rPr>
          <w:lang w:val="sr-Cyrl-CS"/>
        </w:rPr>
        <w:t xml:space="preserve"> </w:t>
      </w:r>
      <w:r>
        <w:t xml:space="preserve">Закона о инспекцијском надзору </w:t>
      </w:r>
      <w:r>
        <w:rPr>
          <w:lang w:val="sr-Cyrl-CS"/>
        </w:rPr>
        <w:t>(</w:t>
      </w:r>
      <w:r>
        <w:t>”Сл.гл.РС” бр.36/15, 44/2018</w:t>
      </w:r>
      <w:r>
        <w:rPr>
          <w:lang/>
        </w:rPr>
        <w:t>- др. закон и 95/</w:t>
      </w:r>
      <w:proofErr w:type="gramStart"/>
      <w:r>
        <w:rPr>
          <w:lang/>
        </w:rPr>
        <w:t xml:space="preserve">2018 </w:t>
      </w:r>
      <w:r>
        <w:rPr>
          <w:lang w:val="sr-Cyrl-CS"/>
        </w:rPr>
        <w:t>)</w:t>
      </w:r>
      <w:proofErr w:type="gramEnd"/>
      <w:r>
        <w:t>.</w:t>
      </w:r>
    </w:p>
    <w:p w:rsidR="002536E1" w:rsidRDefault="002536E1" w:rsidP="002536E1">
      <w:pPr>
        <w:jc w:val="both"/>
        <w:rPr>
          <w:lang w:val="sr-Cyrl-CS"/>
        </w:rPr>
      </w:pPr>
      <w:r>
        <w:t xml:space="preserve">            </w:t>
      </w:r>
      <w:r>
        <w:rPr>
          <w:lang w:val="sr-Cyrl-CS"/>
        </w:rPr>
        <w:t xml:space="preserve">Годишњи извештај  инспекцијског надзора садржи информације и податке о броју спречених или умањених </w:t>
      </w:r>
      <w:r>
        <w:t>,</w:t>
      </w:r>
      <w:r>
        <w:rPr>
          <w:lang w:val="sr-Cyrl-CS"/>
        </w:rPr>
        <w:t xml:space="preserve">вероватних настанака штетних последица по законом заштићена добра, права и интересе ( превентивно деловање инспекције), пружању стручне и саветодавне подршке надзираним субјектима и лицима која остварују одређена права, издавање аката о примени прописа и службене саветодавне посете , броју редовних и ванредних инспекцијских надзора, обукама и другим облицима стручног усавршавањане и нивоу координације инспекцијског надзора са другим инспекцијама, непосредне примене закона и других прописа и праћења стања животне средине на територији општине Мионица </w:t>
      </w:r>
    </w:p>
    <w:p w:rsidR="002536E1" w:rsidRDefault="002536E1" w:rsidP="002536E1">
      <w:pPr>
        <w:jc w:val="both"/>
      </w:pPr>
    </w:p>
    <w:p w:rsidR="002536E1" w:rsidRDefault="002536E1" w:rsidP="002536E1">
      <w:pPr>
        <w:jc w:val="both"/>
      </w:pPr>
    </w:p>
    <w:p w:rsidR="002536E1" w:rsidRDefault="002536E1" w:rsidP="002536E1">
      <w:pPr>
        <w:jc w:val="both"/>
        <w:rPr>
          <w:lang w:val="sr-Cyrl-CS"/>
        </w:rPr>
      </w:pPr>
      <w:r>
        <w:t xml:space="preserve">СПРОВОЂЕЊЕ ИНСПЕКЦИЈСКИХ НАДЗОРА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t xml:space="preserve">            </w:t>
      </w:r>
      <w:proofErr w:type="gramStart"/>
      <w:r>
        <w:t xml:space="preserve">Инспекцијски надзор обавља </w:t>
      </w:r>
      <w:r>
        <w:rPr>
          <w:lang w:val="sr-Cyrl-CS"/>
        </w:rPr>
        <w:t>један</w:t>
      </w:r>
      <w:r>
        <w:t xml:space="preserve"> инспектор за заштиту животне средине са високом стручном спремом.</w:t>
      </w:r>
      <w:proofErr w:type="gramEnd"/>
      <w:r>
        <w:t xml:space="preserve"> </w:t>
      </w:r>
    </w:p>
    <w:p w:rsidR="002536E1" w:rsidRDefault="002536E1" w:rsidP="002536E1">
      <w:pPr>
        <w:jc w:val="both"/>
      </w:pPr>
      <w:r>
        <w:t>Приликом инспекцијског надзора, инспектор за заштиту животне средине</w:t>
      </w:r>
      <w:r>
        <w:rPr>
          <w:lang w:val="sr-Cyrl-CS"/>
        </w:rPr>
        <w:t xml:space="preserve"> се</w:t>
      </w:r>
      <w:r>
        <w:t xml:space="preserve"> </w:t>
      </w:r>
      <w:proofErr w:type="gramStart"/>
      <w:r>
        <w:t>придржава</w:t>
      </w:r>
      <w:r>
        <w:rPr>
          <w:lang w:val="sr-Cyrl-CS"/>
        </w:rPr>
        <w:t>о</w:t>
      </w:r>
      <w:r>
        <w:t xml:space="preserve">  </w:t>
      </w:r>
      <w:r>
        <w:rPr>
          <w:lang w:val="sr-Cyrl-CS"/>
        </w:rPr>
        <w:t>законских</w:t>
      </w:r>
      <w:proofErr w:type="gramEnd"/>
      <w:r>
        <w:rPr>
          <w:lang w:val="sr-Cyrl-CS"/>
        </w:rPr>
        <w:t xml:space="preserve"> </w:t>
      </w:r>
      <w:r>
        <w:t xml:space="preserve">процедура уз обавезно коришћење контролних листа. </w:t>
      </w:r>
    </w:p>
    <w:p w:rsidR="002536E1" w:rsidRDefault="002536E1" w:rsidP="002536E1">
      <w:pPr>
        <w:jc w:val="both"/>
      </w:pPr>
    </w:p>
    <w:p w:rsidR="002536E1" w:rsidRDefault="002536E1" w:rsidP="002536E1">
      <w:pPr>
        <w:ind w:left="360"/>
        <w:jc w:val="both"/>
        <w:rPr>
          <w:lang w:val="sr-Cyrl-CS"/>
        </w:rPr>
      </w:pP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Инспекција за заштиту животне средине поступала је и изводила активности у складу са Планом инспекцијског надзора за 20</w:t>
      </w:r>
      <w:r>
        <w:rPr>
          <w:lang/>
        </w:rPr>
        <w:t>22</w:t>
      </w:r>
      <w:r>
        <w:rPr>
          <w:lang w:val="sr-Cyrl-CS"/>
        </w:rPr>
        <w:t>. годину.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Инспекција за заштиту животне средине благовремено је и одговорно приступила спровођењу закона о инспекцијском надзору.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</w:pPr>
      <w:r>
        <w:lastRenderedPageBreak/>
        <w:t xml:space="preserve">АКТИВНОСТИ У ОКВИРУ ПРОЦЕСА ИНСПЕКЦИЈСКОГ НАДЗОРА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t xml:space="preserve">1. Надзор над активностима сакупљања, привременог складиштења и транспорта инертног и неопасног отпада на локацији власника отпада за које надлежни орган </w:t>
      </w:r>
      <w:r>
        <w:rPr>
          <w:lang w:val="sr-Cyrl-CS"/>
        </w:rPr>
        <w:t>Општинске управе</w:t>
      </w:r>
      <w:r>
        <w:t xml:space="preserve"> издаје </w:t>
      </w:r>
      <w:proofErr w:type="gramStart"/>
      <w:r>
        <w:t xml:space="preserve">дозволу </w:t>
      </w:r>
      <w:r>
        <w:rPr>
          <w:lang w:val="sr-Cyrl-CS"/>
        </w:rPr>
        <w:t>.</w:t>
      </w:r>
      <w:proofErr w:type="gramEnd"/>
    </w:p>
    <w:p w:rsidR="002536E1" w:rsidRDefault="002536E1" w:rsidP="002536E1">
      <w:pPr>
        <w:jc w:val="both"/>
        <w:rPr>
          <w:lang w:val="sr-Cyrl-CS"/>
        </w:rPr>
      </w:pPr>
      <w:r>
        <w:t xml:space="preserve">2. Примена закона и других прописа којима се уређује заштита од штетног деловања буке </w:t>
      </w:r>
    </w:p>
    <w:p w:rsidR="002536E1" w:rsidRDefault="002536E1" w:rsidP="002536E1">
      <w:pPr>
        <w:jc w:val="both"/>
      </w:pPr>
      <w:r>
        <w:t xml:space="preserve">3. Спровођење мера заштите животне средине дефинисаних студијом о процени утицаја и налагање подношења захтева за одлучивање о потреби израде студије о процени утицаја на животну средину. </w:t>
      </w:r>
    </w:p>
    <w:p w:rsidR="002536E1" w:rsidRDefault="002536E1" w:rsidP="002536E1">
      <w:pPr>
        <w:jc w:val="both"/>
      </w:pPr>
      <w:r>
        <w:t xml:space="preserve">4. Примена закона и других прописа којима се уређује заштита ваздуха од загађења, за које дозволу за изградњу дају надлежни органи града.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5.</w:t>
      </w:r>
      <w:r>
        <w:t xml:space="preserve"> </w:t>
      </w:r>
      <w:proofErr w:type="gramStart"/>
      <w:r>
        <w:t>Заштита од нејонизујућег зрачења у објектима за које одобрење за изградњу и почетак рада даје надлежни орган</w:t>
      </w:r>
      <w:r>
        <w:rPr>
          <w:lang w:val="sr-Cyrl-CS"/>
        </w:rPr>
        <w:t xml:space="preserve"> Општинске управе.</w:t>
      </w:r>
      <w:proofErr w:type="gramEnd"/>
    </w:p>
    <w:p w:rsidR="002536E1" w:rsidRDefault="002536E1" w:rsidP="002536E1">
      <w:pPr>
        <w:jc w:val="both"/>
      </w:pPr>
      <w:r>
        <w:rPr>
          <w:lang w:val="sr-Cyrl-CS"/>
        </w:rPr>
        <w:t>6</w:t>
      </w:r>
      <w:r>
        <w:t xml:space="preserve">. </w:t>
      </w:r>
      <w:proofErr w:type="gramStart"/>
      <w:r>
        <w:t xml:space="preserve">Спровођење мера непосредне заштите, очувања и коришћења заштићених природних добара на заштићеним подручјима који су актом </w:t>
      </w:r>
      <w:r>
        <w:rPr>
          <w:lang w:val="sr-Cyrl-CS"/>
        </w:rPr>
        <w:t>општине</w:t>
      </w:r>
      <w:r>
        <w:t xml:space="preserve"> проглашени заштићеним подручјима.</w:t>
      </w:r>
      <w:proofErr w:type="gramEnd"/>
      <w:r>
        <w:t xml:space="preserve"> </w:t>
      </w:r>
    </w:p>
    <w:p w:rsidR="002536E1" w:rsidRDefault="002536E1" w:rsidP="002536E1">
      <w:pPr>
        <w:jc w:val="both"/>
      </w:pPr>
      <w:r>
        <w:rPr>
          <w:lang w:val="sr-Cyrl-CS"/>
        </w:rPr>
        <w:t>7</w:t>
      </w:r>
      <w:r>
        <w:t xml:space="preserve">. </w:t>
      </w:r>
      <w:proofErr w:type="gramStart"/>
      <w:r>
        <w:t>Вођење посебних евиденција у складу са законом, као и други послови инспекцијског надзора у области заштите животне средине.</w:t>
      </w:r>
      <w:proofErr w:type="gramEnd"/>
      <w:r>
        <w:t xml:space="preserve"> </w:t>
      </w:r>
    </w:p>
    <w:p w:rsidR="002536E1" w:rsidRDefault="002536E1" w:rsidP="002536E1">
      <w:pPr>
        <w:jc w:val="both"/>
      </w:pPr>
      <w:r>
        <w:rPr>
          <w:lang w:val="sr-Cyrl-CS"/>
        </w:rPr>
        <w:t>8</w:t>
      </w:r>
      <w:r>
        <w:t xml:space="preserve">. Вођење управног и извршног поступка </w:t>
      </w:r>
    </w:p>
    <w:p w:rsidR="002536E1" w:rsidRDefault="002536E1" w:rsidP="002536E1">
      <w:pPr>
        <w:jc w:val="both"/>
      </w:pPr>
      <w:r>
        <w:rPr>
          <w:lang w:val="sr-Cyrl-CS"/>
        </w:rPr>
        <w:t>9</w:t>
      </w:r>
      <w:r>
        <w:t xml:space="preserve">. Доношење управних аката и обављање управних радњи у поступку инспекцијског надзора у обасти заштите животне средине </w:t>
      </w:r>
    </w:p>
    <w:p w:rsidR="002536E1" w:rsidRDefault="002536E1" w:rsidP="002536E1">
      <w:pPr>
        <w:jc w:val="both"/>
      </w:pPr>
      <w:r>
        <w:t>1</w:t>
      </w:r>
      <w:r>
        <w:rPr>
          <w:lang w:val="sr-Cyrl-CS"/>
        </w:rPr>
        <w:t>0</w:t>
      </w:r>
      <w:r>
        <w:t xml:space="preserve">. Подношење захтева за покретање прекршајног поступка </w:t>
      </w:r>
    </w:p>
    <w:p w:rsidR="002536E1" w:rsidRDefault="002536E1" w:rsidP="002536E1">
      <w:pPr>
        <w:jc w:val="both"/>
      </w:pPr>
      <w:r>
        <w:t>1</w:t>
      </w:r>
      <w:r>
        <w:rPr>
          <w:lang w:val="sr-Cyrl-CS"/>
        </w:rPr>
        <w:t>1</w:t>
      </w:r>
      <w:r>
        <w:t xml:space="preserve">. Припремање извештаја и информација о извршеном инспекцијском надзору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</w:pPr>
      <w:r>
        <w:t xml:space="preserve">ПРОПИСИ ПО КОЈИМА ПОСТУПА ИНСПЕКЦИЈА ЗА ЗАШТИТУ ЖИВОТНЕ СРЕДИНЕ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</w:pPr>
      <w:r>
        <w:t xml:space="preserve">1. Закон о </w:t>
      </w:r>
      <w:r>
        <w:rPr>
          <w:lang w:val="sr-Cyrl-CS"/>
        </w:rPr>
        <w:t>заштити животне средине</w:t>
      </w:r>
      <w:r>
        <w:t xml:space="preserve"> </w:t>
      </w:r>
    </w:p>
    <w:p w:rsidR="002536E1" w:rsidRDefault="002536E1" w:rsidP="002536E1">
      <w:pPr>
        <w:jc w:val="both"/>
        <w:rPr>
          <w:lang w:val="sr-Cyrl-CS"/>
        </w:rPr>
      </w:pPr>
      <w:r>
        <w:t xml:space="preserve">2. Закон о </w:t>
      </w:r>
      <w:r>
        <w:rPr>
          <w:lang w:val="sr-Cyrl-CS"/>
        </w:rPr>
        <w:t>управљању отпадом</w:t>
      </w:r>
    </w:p>
    <w:p w:rsidR="002536E1" w:rsidRDefault="002536E1" w:rsidP="002536E1">
      <w:pPr>
        <w:jc w:val="both"/>
        <w:rPr>
          <w:lang w:val="sr-Cyrl-CS"/>
        </w:rPr>
      </w:pPr>
      <w:r>
        <w:t xml:space="preserve">3. Закон о </w:t>
      </w:r>
      <w:r>
        <w:rPr>
          <w:lang w:val="sr-Cyrl-CS"/>
        </w:rPr>
        <w:t>процени утицаја на животну средину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4</w:t>
      </w:r>
      <w:r>
        <w:t xml:space="preserve">. </w:t>
      </w:r>
      <w:r>
        <w:rPr>
          <w:lang w:val="sr-Cyrl-CS"/>
        </w:rPr>
        <w:t>Закон о заштити од буке у животној средини</w:t>
      </w:r>
    </w:p>
    <w:p w:rsidR="002536E1" w:rsidRDefault="002536E1" w:rsidP="002536E1">
      <w:pPr>
        <w:jc w:val="both"/>
      </w:pPr>
      <w:r>
        <w:rPr>
          <w:lang w:val="sr-Cyrl-CS"/>
        </w:rPr>
        <w:t>5</w:t>
      </w:r>
      <w:r>
        <w:t xml:space="preserve">. </w:t>
      </w:r>
      <w:r>
        <w:rPr>
          <w:lang w:val="sr-Cyrl-CS"/>
        </w:rPr>
        <w:t>Закон о заштити</w:t>
      </w:r>
      <w:r>
        <w:t xml:space="preserve"> ваздуха </w:t>
      </w:r>
    </w:p>
    <w:p w:rsidR="002536E1" w:rsidRDefault="002536E1" w:rsidP="002536E1">
      <w:pPr>
        <w:jc w:val="both"/>
        <w:rPr>
          <w:lang w:val="sr-Cyrl-CS"/>
        </w:rPr>
      </w:pPr>
      <w:r>
        <w:t xml:space="preserve">7. Закон о заштити природе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/>
        </w:rPr>
        <w:t>8</w:t>
      </w:r>
      <w:r>
        <w:t xml:space="preserve">. Закон о заштити од нејонизујућег зрачења </w:t>
      </w:r>
      <w:r>
        <w:rPr>
          <w:lang w:val="sr-Cyrl-CS"/>
        </w:rPr>
        <w:t xml:space="preserve">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9. Закон о стратешкој процени утицаја на животну средину</w:t>
      </w:r>
    </w:p>
    <w:p w:rsidR="002536E1" w:rsidRDefault="002536E1" w:rsidP="002536E1">
      <w:pPr>
        <w:jc w:val="both"/>
        <w:rPr>
          <w:lang w:val="sr-Cyrl-CS"/>
        </w:rPr>
      </w:pPr>
      <w:r>
        <w:lastRenderedPageBreak/>
        <w:t>1</w:t>
      </w:r>
      <w:r>
        <w:rPr>
          <w:lang/>
        </w:rPr>
        <w:t>0</w:t>
      </w:r>
      <w:r>
        <w:t xml:space="preserve">. Одлука </w:t>
      </w:r>
      <w:proofErr w:type="gramStart"/>
      <w:r>
        <w:t xml:space="preserve">о </w:t>
      </w:r>
      <w:r>
        <w:rPr>
          <w:lang/>
        </w:rPr>
        <w:t xml:space="preserve"> мерама</w:t>
      </w:r>
      <w:proofErr w:type="gramEnd"/>
      <w:r>
        <w:rPr>
          <w:lang/>
        </w:rPr>
        <w:t xml:space="preserve"> </w:t>
      </w:r>
      <w:r>
        <w:t xml:space="preserve">заштити од буке на територији </w:t>
      </w:r>
      <w:r>
        <w:rPr>
          <w:lang w:val="sr-Cyrl-CS"/>
        </w:rPr>
        <w:t>општине Мионица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11. Одука о накнади за заштиту и унапређење животне средине општине Мионица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12. Одлука о заштити споменика природе Рибница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ПРЕВЕНТИВНО ДЕЛОВАЊЕ ИНСПЕКЦИЈЕ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/>
        </w:rPr>
      </w:pPr>
      <w:r>
        <w:t xml:space="preserve">            </w:t>
      </w:r>
      <w:r>
        <w:rPr>
          <w:lang w:val="sr-Cyrl-CS"/>
        </w:rPr>
        <w:t xml:space="preserve">Превентивно деловање инспекције је вршено увек при првом редовном инспекцијском надзору код привредног субјекта. На порталу општине: </w:t>
      </w:r>
      <w:hyperlink r:id="rId7" w:history="1">
        <w:r>
          <w:rPr>
            <w:rStyle w:val="Hyperlink"/>
          </w:rPr>
          <w:t>www.mionica.rs</w:t>
        </w:r>
      </w:hyperlink>
      <w:r>
        <w:t xml:space="preserve"> </w:t>
      </w:r>
      <w:r>
        <w:rPr>
          <w:lang/>
        </w:rPr>
        <w:t>објављује се План инспекцијског надзора и ревидиране контролне листе тако да су надзирани субјекти били у могућности да виде када су планирани за надзор као и да сами изврше усклађивање пословања сходно објављеним контролним листама.</w:t>
      </w:r>
    </w:p>
    <w:p w:rsidR="002536E1" w:rsidRDefault="002536E1" w:rsidP="002536E1">
      <w:pPr>
        <w:jc w:val="both"/>
        <w:rPr>
          <w:lang/>
        </w:rPr>
      </w:pPr>
      <w:r>
        <w:t xml:space="preserve">            </w:t>
      </w:r>
      <w:r>
        <w:rPr>
          <w:lang/>
        </w:rPr>
        <w:t>Током инспекцијског надзора и по захтевима надзираних субјеката инспекција их је обавештавала о примени одредби закона и подзаконских аката и указивала на њихове обавезе у складу са истим.</w:t>
      </w:r>
    </w:p>
    <w:p w:rsidR="002536E1" w:rsidRDefault="002536E1" w:rsidP="002536E1">
      <w:pPr>
        <w:rPr>
          <w:lang w:val="sr-Cyrl-CS"/>
        </w:rPr>
      </w:pPr>
      <w:r>
        <w:rPr>
          <w:lang w:val="sr-Cyrl-CS"/>
        </w:rPr>
        <w:t xml:space="preserve">Мере  наложене записником за спречавање незаконитости и штетних последица на животну средину.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ОБАВЕШТАВАЊЕ ЈАВНОСТИ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</w:p>
    <w:p w:rsidR="002536E1" w:rsidRDefault="002536E1" w:rsidP="002536E1">
      <w:pPr>
        <w:jc w:val="both"/>
        <w:rPr>
          <w:lang w:val="sr-Cyrl-CS"/>
        </w:rPr>
      </w:pPr>
      <w:r>
        <w:t xml:space="preserve">            </w:t>
      </w:r>
      <w:r>
        <w:rPr>
          <w:lang w:val="sr-Cyrl-CS"/>
        </w:rPr>
        <w:t xml:space="preserve">Обавештавање јавности се по потреби врши на интернет страници општине. У извештајном периоду  извештавано о квалитету воде за пиће са јавних чесми у </w:t>
      </w:r>
      <w:r>
        <w:rPr>
          <w:lang/>
        </w:rPr>
        <w:t>В</w:t>
      </w:r>
      <w:r>
        <w:rPr>
          <w:lang w:val="sr-Cyrl-CS"/>
        </w:rPr>
        <w:t>ароши Мионица и Бање Врујци. П</w:t>
      </w:r>
      <w:r>
        <w:t>рипрема</w:t>
      </w:r>
      <w:r>
        <w:rPr>
          <w:lang w:val="sr-Cyrl-CS"/>
        </w:rPr>
        <w:t>ла</w:t>
      </w:r>
      <w:r>
        <w:t xml:space="preserve"> је одговоре по захтевима свих заинтересованих страна који су упућивали захтеве по Закону о слободном приступу информацијама од јавног значаја,  одговоре на </w:t>
      </w:r>
      <w:r>
        <w:rPr>
          <w:lang w:val="sr-Cyrl-CS"/>
        </w:rPr>
        <w:t xml:space="preserve">захтеве заинтересованих грађана и других </w:t>
      </w:r>
      <w:r>
        <w:t>институција и органа.</w:t>
      </w:r>
      <w:r>
        <w:rPr>
          <w:lang w:val="sr-Cyrl-CS"/>
        </w:rPr>
        <w:t xml:space="preserve"> Сарадња се</w:t>
      </w:r>
      <w:r>
        <w:t xml:space="preserve"> огледала у континуираној непосредној комуникацији и давању одговора у законским прописаним роковима.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Стручне саветодавне посете </w:t>
      </w:r>
      <w:r>
        <w:rPr>
          <w:lang/>
        </w:rPr>
        <w:t>-</w:t>
      </w:r>
      <w:r>
        <w:t xml:space="preserve"> </w:t>
      </w:r>
      <w:r>
        <w:rPr>
          <w:lang/>
        </w:rPr>
        <w:t>7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Издата акта о примени прописа - 0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Превентивни инспекцијски надзори - 2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Примљени подаци о самоконтроли надзираних субјеката - </w:t>
      </w:r>
      <w:r>
        <w:t>2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НИВО УСКЛАЂЕНОСТИ ПОСЛОВАЊА И ПОСТУПАЊА НАДЗИРАНИХ СУБЈЕКАТА СА ЗАКОНОМ И ДРУГИМ ПРОПИСИМА КОЈИ СЕ МЕРИ ПОМОЋУ КОНТРОЛНИХ ЛИСТА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У инспекцијском надзору су коришћене контролне листе према области надзора које су доступне на интернет страници општине Мионица </w:t>
      </w:r>
      <w:hyperlink r:id="rId8" w:history="1">
        <w:r>
          <w:rPr>
            <w:rStyle w:val="Hyperlink"/>
          </w:rPr>
          <w:t>www.mionica.rs</w:t>
        </w:r>
      </w:hyperlink>
      <w:r>
        <w:rPr>
          <w:lang/>
        </w:rPr>
        <w:t>. Приликом обавештавања надзираног субјекта слате су и контролне листе заједно са обавештењем о инспекцијком надзору</w:t>
      </w:r>
      <w:r>
        <w:rPr>
          <w:lang w:val="sr-Cyrl-CS"/>
        </w:rPr>
        <w:t xml:space="preserve"> . У поступку контроле утврђено је да је ниво усклађености пословања са контролном листом задовољавајући.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БРОЈ НЕРЕГИСТРОВАНИХ СУБЈЕКАТА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Pr="0009696F" w:rsidRDefault="002536E1" w:rsidP="002536E1">
      <w:pPr>
        <w:jc w:val="both"/>
        <w:rPr>
          <w:lang/>
        </w:rPr>
      </w:pPr>
      <w:r>
        <w:rPr>
          <w:lang/>
        </w:rPr>
        <w:t>У инспекцијском надзору нису утврђени нерегистровани субјекти.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МЕРЕ ПРЕДУЗЕТЕ РАДИ УЈЕДНАЧАВАЊА ПРАКСЕ ИНСПЕКЦИЈСКОГ НАДЗОРА И ЊИХОВОМ ДЕЈСТВУ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Повремене консултације обављане са колегама на нивоу ЈЛС и републичком инспекцијом у вези уједначавања праксе инспекцијског надзора </w:t>
      </w:r>
    </w:p>
    <w:p w:rsidR="002536E1" w:rsidRDefault="002536E1" w:rsidP="002536E1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536E1" w:rsidRPr="0031078E" w:rsidRDefault="002536E1" w:rsidP="002536E1">
      <w:pPr>
        <w:jc w:val="both"/>
      </w:pPr>
      <w:r>
        <w:t xml:space="preserve">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ОСТВАРЕЊЕ ПЛАНА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Степен извршења плана: Од планираних </w:t>
      </w:r>
      <w:r>
        <w:t>18</w:t>
      </w:r>
      <w:r>
        <w:rPr>
          <w:lang w:val="sr-Cyrl-CS"/>
        </w:rPr>
        <w:t xml:space="preserve"> редовних надзора и </w:t>
      </w:r>
      <w:r>
        <w:t>25</w:t>
      </w:r>
      <w:r>
        <w:rPr>
          <w:lang w:val="sr-Cyrl-CS"/>
        </w:rPr>
        <w:t xml:space="preserve"> ванредних надзора ( по захтеву странки) обављено је </w:t>
      </w:r>
      <w:r>
        <w:t>18</w:t>
      </w:r>
      <w:r>
        <w:rPr>
          <w:lang w:val="sr-Cyrl-CS"/>
        </w:rPr>
        <w:t xml:space="preserve"> редовних надзора и </w:t>
      </w:r>
      <w:r>
        <w:t>14</w:t>
      </w:r>
      <w:r>
        <w:rPr>
          <w:lang w:val="sr-Cyrl-CS"/>
        </w:rPr>
        <w:t xml:space="preserve"> ванредних надзора.  Проценат извршења плана је </w:t>
      </w:r>
      <w:r>
        <w:t>100</w:t>
      </w:r>
      <w:r>
        <w:rPr>
          <w:lang w:val="sr-Cyrl-CS"/>
        </w:rPr>
        <w:t xml:space="preserve">% </w:t>
      </w:r>
      <w:r>
        <w:rPr>
          <w:lang/>
        </w:rPr>
        <w:t>за редовне надзоре , 56</w:t>
      </w:r>
      <w:r>
        <w:rPr>
          <w:lang w:val="sr-Cyrl-CS"/>
        </w:rPr>
        <w:t xml:space="preserve">% за ванредне надзоре. </w:t>
      </w:r>
    </w:p>
    <w:p w:rsidR="002536E1" w:rsidRPr="00E102F7" w:rsidRDefault="002536E1" w:rsidP="002536E1">
      <w:pPr>
        <w:numPr>
          <w:ilvl w:val="0"/>
          <w:numId w:val="1"/>
        </w:numPr>
        <w:jc w:val="both"/>
        <w:rPr>
          <w:color w:val="000000" w:themeColor="text1"/>
          <w:lang w:val="sr-Cyrl-CS"/>
        </w:rPr>
      </w:pPr>
      <w:r>
        <w:rPr>
          <w:lang w:val="sr-Cyrl-CS"/>
        </w:rPr>
        <w:t>Однос редовних и ванредних надзора</w:t>
      </w:r>
      <w:r>
        <w:t xml:space="preserve"> je </w:t>
      </w:r>
      <w:r w:rsidRPr="00E102F7">
        <w:rPr>
          <w:color w:val="000000" w:themeColor="text1"/>
        </w:rPr>
        <w:t>1,2</w:t>
      </w:r>
      <w:r>
        <w:rPr>
          <w:color w:val="000000" w:themeColor="text1"/>
        </w:rPr>
        <w:t>8</w:t>
      </w:r>
      <w:r w:rsidRPr="00E102F7">
        <w:rPr>
          <w:color w:val="000000" w:themeColor="text1"/>
          <w:lang w:val="sr-Cyrl-CS"/>
        </w:rPr>
        <w:t>:</w:t>
      </w:r>
      <w:r w:rsidRPr="00E102F7">
        <w:rPr>
          <w:color w:val="000000" w:themeColor="text1"/>
        </w:rPr>
        <w:t>1</w:t>
      </w:r>
    </w:p>
    <w:p w:rsidR="002536E1" w:rsidRPr="00636BEA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Број планираних надзора који нису извршени</w:t>
      </w:r>
      <w:r>
        <w:rPr>
          <w:lang/>
        </w:rPr>
        <w:t>:</w:t>
      </w:r>
      <w:r>
        <w:rPr>
          <w:lang w:val="sr-Cyrl-CS"/>
        </w:rPr>
        <w:t xml:space="preserve"> </w:t>
      </w:r>
      <w:r w:rsidRPr="00636BEA">
        <w:rPr>
          <w:lang/>
        </w:rPr>
        <w:t>Планирани надзори су извршени.</w:t>
      </w:r>
      <w:r w:rsidRPr="00636BEA">
        <w:rPr>
          <w:lang w:val="sr-Cyrl-CS"/>
        </w:rPr>
        <w:t xml:space="preserve"> 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Број допунских налога: Сви инспекцијски надзори су обаљани по налогу Руководиоца Одељења за инспекцијске послове. Није било допунских налога.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Надзори из студије о процени утицаја: извршено 3 редовних и 7 ванредних, планирано 3 редовна.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 Надзори буке: 1 ванредни, планирано 0 редовних. 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Надзор управљања отпадом: 7 редовна и 5 ванредних, планирано 7 редовних.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Надзор ваздух- емисија из стационарних извора загађивања : редовних 6</w:t>
      </w:r>
      <w:r>
        <w:rPr>
          <w:lang/>
        </w:rPr>
        <w:t xml:space="preserve"> </w:t>
      </w:r>
      <w:r>
        <w:rPr>
          <w:lang w:val="sr-Cyrl-CS"/>
        </w:rPr>
        <w:t>,ванредних 1, планирано 6 редовних.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Надзор нејонизујуће зрачење: редовних 1,  базне станице  мобилне телеф., планирано 1 редовне.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Надзор природе: ванредних 1.</w:t>
      </w:r>
    </w:p>
    <w:p w:rsidR="002536E1" w:rsidRDefault="002536E1" w:rsidP="002536E1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Заштита животне средине: 0.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НИВО КООРДИНАЦИЈЕ ИНСПЕКЦИЈСКОГ НАДЗОРА СА ИНСПЕКЦИЈСКИМ НАДЗОРОМ КОГА ВРШЕ ДРУГЕ ИНСПЕКЦИЈЕ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            Координација инспекцијског надзора вршена са комуналном инспекцијом ,а  везано за управљање комуналним отпадом . Извршено 3 заједнич</w:t>
      </w:r>
      <w:r>
        <w:rPr>
          <w:lang/>
        </w:rPr>
        <w:t>ка</w:t>
      </w:r>
      <w:r>
        <w:rPr>
          <w:lang w:val="sr-Cyrl-CS"/>
        </w:rPr>
        <w:t xml:space="preserve"> надзора.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МАТЕРИЈАЛНИ, ТЕХНИЧКИ И КАДРОВСКИ РЕСУРСИ КОЈЕ ЈЕ ИНСПЕКЦИЈА КОРИСТИЛА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           Посао инспекцијског надзора обавља 1 инспектор за област зжс .Поред инспекцијског надзора, обавља и друге послове по налогу начелника Општинске управе, а који су везани за послове заштите животне средине, израда планова и програма, доношење решења о промени намене пољопривредног земљишта, рад у општинским комисијама и обилазак терена у случају елементарних непогода.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На располагању је једно службено возило које користе и други инспектори Одељења за инспекцијске послове и службени телефон. Инспекција није опремљена лап-топом за рад на терену, а ни опремом за терен.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ПРИДРЖАВАЊЕ РОКОВА ЗА ПОСТУПАЊЕ ИНСПЕКЦИЈЕ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Pr="000476B9" w:rsidRDefault="002536E1" w:rsidP="002536E1">
      <w:pPr>
        <w:jc w:val="both"/>
        <w:rPr>
          <w:lang/>
        </w:rPr>
      </w:pPr>
      <w:r>
        <w:rPr>
          <w:lang w:val="sr-Cyrl-CS"/>
        </w:rPr>
        <w:t xml:space="preserve">У поступању инспекције поштовао се прописани рок за поступање у свим предметима.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ЗАКОНИТОСТ УПРАВНИХ АКАТА ДОНЕТИХ У ИНСПЕКЦИЈСКОМ НАДЗОРУ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Није било изјављених жалби на поступање у инспекцијском надзору, понишавања решења ни обустављања поступка.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ПРИТУЖБЕ НА РАД ИНСПЕКЦИЈЕ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Притужби на рад инспекције није било, нити захтева за изузеће инспектора.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ОБУКЕ И СТРУЧНА УСАВРШАВАЊА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Pr="003717D1" w:rsidRDefault="002536E1" w:rsidP="002536E1">
      <w:pPr>
        <w:pStyle w:val="ListParagraph"/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Обука инспектора у Ваљеву 8.02.2022. године за рад на </w:t>
      </w:r>
      <w:r>
        <w:rPr>
          <w:lang/>
        </w:rPr>
        <w:t xml:space="preserve">WEB Desktop </w:t>
      </w:r>
      <w:r>
        <w:rPr>
          <w:lang/>
        </w:rPr>
        <w:t>апликацији за инспекторе.</w:t>
      </w:r>
    </w:p>
    <w:p w:rsidR="002536E1" w:rsidRPr="003717D1" w:rsidRDefault="002536E1" w:rsidP="002536E1">
      <w:pPr>
        <w:pStyle w:val="ListParagraph"/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Обука инспектора у Осечини 10.11.2022.године у организацији Министарства заштите животне средине и Сталне конференције градова и општина.  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ИНИЦИЈАТИВА ЗА ИЗМЕНЕ И ДОПУНЕ ЗАКОНА И ДРУГИХ ПРОПИСА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Није званично подношен захтев за измене и допуне закона и других прописа.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МЕРЕ И ПРОВЕРЕ ПРЕДУЗЕТЕ У ЦИЉУ ПОТПУНОСТИ И АЖУРНОСТИ ПОДАТАКА У ИНФОРМАЦИОНОМ СИСТЕМУ:</w:t>
      </w:r>
    </w:p>
    <w:p w:rsidR="002536E1" w:rsidRDefault="002536E1" w:rsidP="002536E1">
      <w:pPr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            У Општинској управи Мионица уведена је интерна електронска писарница. Евиденција предмета се врши и кроз референтске књиге. За потребе инспекцијског надзора инспекција је користила податке из  АПР, РГЗ, Службе урбанизма Општинске управе Мионица и Агенције за заштиту животне средине.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У 2022. години нису подношене прекршајне пријаве , пријаве за привредни преступ и кривичне пријаве.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РАДНИ ЦИЉЕВИ: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У Општинској управи  уведено  је оцењивање службеника.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Радни циљеви које је поставила и</w:t>
      </w:r>
      <w:r>
        <w:rPr>
          <w:lang/>
        </w:rPr>
        <w:t>нс</w:t>
      </w:r>
      <w:r>
        <w:rPr>
          <w:lang w:val="sr-Cyrl-CS"/>
        </w:rPr>
        <w:t>пекција животне средине су следећи: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1.Израђивање Плана инспекцијског надзора за наредну годину и Извештаја о раду за предходну годину , по добијању сагласности објавити на интернет страници општине.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2.</w:t>
      </w:r>
      <w:bookmarkStart w:id="1" w:name="_Hlk33098110"/>
      <w:r>
        <w:rPr>
          <w:lang w:val="sr-Cyrl-CS"/>
        </w:rPr>
        <w:t xml:space="preserve"> Инспекцијски надзор над применом Закона </w:t>
      </w:r>
      <w:bookmarkEnd w:id="1"/>
      <w:r>
        <w:rPr>
          <w:lang w:val="sr-Cyrl-CS"/>
        </w:rPr>
        <w:t>о заштити животне средине.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3. Инспекцијски надзор на применом Закона о управљању отпадом у објектима за чију изградњу и почетак делатности дозволу даје локална самоуоправа.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lastRenderedPageBreak/>
        <w:t>4. Инспекцијски надзор над применом Закона о процени утицаја на животну средину, надзор над применом мера из студије о процени утицаја  и надзор над пропшисаним мерама из решења о процени утицаја за објекте за које није потребна студија 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5. Инспекцијски надзор над применом Закона о</w:t>
      </w:r>
      <w:r>
        <w:t xml:space="preserve"> </w:t>
      </w:r>
      <w:r>
        <w:rPr>
          <w:lang/>
        </w:rPr>
        <w:t>заштити од буке</w:t>
      </w:r>
      <w:r>
        <w:rPr>
          <w:lang w:val="sr-Cyrl-CS"/>
        </w:rPr>
        <w:t xml:space="preserve"> у животној средини у угоститељским и др. објектима где се користе извори буке.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6. Инспекцијски надзор над применом Закона о заштити ваздуха, контрола емисије из стационарних извора загађивања.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7. Инспекцијски надзор над применом Закона о нејонизујућем зрачењу, контрола базних станица мобилне телеф.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8. Инспекцијски надзор над применом Закона о заштити природе у заштићеном споменику природе ( Одлука о заштити Споменика природе Рибница).</w:t>
      </w: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9. Прикупљање података о надзираним субјектима и вођење евиденција, као и др. послове  по налогу начелника Општинске управе , давање мишљења при изради општинских одлука , планова и програма везаних за животну средину.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ind w:left="720"/>
        <w:jc w:val="both"/>
        <w:rPr>
          <w:lang w:val="sr-Cyrl-CS"/>
        </w:rPr>
      </w:pPr>
      <w:r>
        <w:rPr>
          <w:lang w:val="sr-Cyrl-CS"/>
        </w:rPr>
        <w:t>Збирни приказ извршења радних циљева:</w:t>
      </w:r>
    </w:p>
    <w:p w:rsidR="002536E1" w:rsidRDefault="002536E1" w:rsidP="002536E1">
      <w:pPr>
        <w:ind w:left="720"/>
        <w:jc w:val="both"/>
        <w:rPr>
          <w:lang w:val="sr-Cyrl-CS"/>
        </w:rPr>
      </w:pP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Израђен план рада за 2023. год. и добијена сагласност од стране Сектора за надзор и пре</w:t>
      </w:r>
      <w:r>
        <w:rPr>
          <w:lang/>
        </w:rPr>
        <w:t xml:space="preserve">вентивно деловање у </w:t>
      </w:r>
      <w:r>
        <w:rPr>
          <w:lang w:val="sr-Cyrl-CS"/>
        </w:rPr>
        <w:t>животној средини Министарства заштите животне средине.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Извршено  редовних 18 и 14 ванредних надзора: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Закона о управљању отпадом: 7 редовних и 5 ванредних надзора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Закона о процени утицаја на животну средину: 3 редовних и 7 ванредних надзора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 xml:space="preserve">Закона о буци у животној средини 1 ванредни надзор 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Закона о заштити ваздуха:  контрола емисије из стационарних извора загађивања 6 редовних и 1 ванредни .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Закона о нејонизујућем зрачењу, контрола базних станица мобилне телеф.: 1 редовна  надзора.</w:t>
      </w:r>
    </w:p>
    <w:p w:rsidR="002536E1" w:rsidRDefault="002536E1" w:rsidP="002536E1">
      <w:pPr>
        <w:jc w:val="both"/>
        <w:rPr>
          <w:lang w:val="sr-Cyrl-CS"/>
        </w:rPr>
      </w:pPr>
      <w:r>
        <w:rPr>
          <w:lang w:val="sr-Cyrl-CS"/>
        </w:rPr>
        <w:t>Закона о заштити природе :1 редовни надзор.</w:t>
      </w:r>
    </w:p>
    <w:p w:rsidR="004211C5" w:rsidRPr="002536E1" w:rsidRDefault="004211C5" w:rsidP="002536E1">
      <w:pPr>
        <w:rPr>
          <w:lang/>
        </w:rPr>
      </w:pPr>
    </w:p>
    <w:p w:rsidR="002536E1" w:rsidRDefault="002536E1" w:rsidP="002536E1">
      <w:pPr>
        <w:autoSpaceDE w:val="0"/>
        <w:autoSpaceDN w:val="0"/>
        <w:adjustRightInd w:val="0"/>
        <w:ind w:left="5040" w:firstLine="720"/>
        <w:jc w:val="both"/>
        <w:rPr>
          <w:rFonts w:ascii="Cambria" w:hAnsi="Cambria" w:cs="Cambria"/>
          <w:b/>
          <w:color w:val="000000"/>
          <w:lang w:val="sr-Cyrl-CS"/>
        </w:rPr>
      </w:pPr>
    </w:p>
    <w:p w:rsidR="002536E1" w:rsidRDefault="002536E1" w:rsidP="002536E1">
      <w:pPr>
        <w:autoSpaceDE w:val="0"/>
        <w:autoSpaceDN w:val="0"/>
        <w:adjustRightInd w:val="0"/>
        <w:ind w:left="5040" w:firstLine="720"/>
        <w:jc w:val="both"/>
        <w:rPr>
          <w:rFonts w:ascii="Cambria" w:hAnsi="Cambria" w:cs="Cambria"/>
          <w:b/>
          <w:color w:val="000000"/>
          <w:lang w:val="sr-Cyrl-CS"/>
        </w:rPr>
      </w:pPr>
    </w:p>
    <w:p w:rsidR="00CA1845" w:rsidRDefault="00CA1845" w:rsidP="002536E1">
      <w:pPr>
        <w:autoSpaceDE w:val="0"/>
        <w:autoSpaceDN w:val="0"/>
        <w:adjustRightInd w:val="0"/>
        <w:ind w:left="5040" w:firstLine="720"/>
        <w:jc w:val="both"/>
        <w:rPr>
          <w:rFonts w:ascii="Cambria" w:hAnsi="Cambria" w:cs="Cambria"/>
          <w:b/>
          <w:color w:val="000000"/>
          <w:lang w:val="sr-Cyrl-CS"/>
        </w:rPr>
      </w:pPr>
      <w:r w:rsidRPr="00E22A93">
        <w:rPr>
          <w:rFonts w:ascii="Cambria" w:hAnsi="Cambria" w:cs="Cambria"/>
          <w:b/>
          <w:color w:val="000000"/>
          <w:lang w:val="sr-Cyrl-CS"/>
        </w:rPr>
        <w:t>ЗАКЉУЧАК</w:t>
      </w:r>
    </w:p>
    <w:p w:rsidR="002536E1" w:rsidRPr="002536E1" w:rsidRDefault="002536E1" w:rsidP="002536E1">
      <w:pPr>
        <w:autoSpaceDE w:val="0"/>
        <w:autoSpaceDN w:val="0"/>
        <w:adjustRightInd w:val="0"/>
        <w:ind w:left="5040" w:firstLine="720"/>
        <w:jc w:val="both"/>
        <w:rPr>
          <w:rFonts w:ascii="Cambria" w:hAnsi="Cambria" w:cs="Cambria"/>
          <w:b/>
          <w:color w:val="000000"/>
          <w:lang w:val="sr-Cyrl-CS"/>
        </w:rPr>
      </w:pPr>
    </w:p>
    <w:p w:rsidR="00CA1845" w:rsidRDefault="00CA1845" w:rsidP="00CA1845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lang w:val="sr-Cyrl-CS"/>
        </w:rPr>
      </w:pPr>
      <w:r>
        <w:rPr>
          <w:rFonts w:ascii="Cambria" w:hAnsi="Cambria" w:cs="Cambria"/>
          <w:color w:val="000000"/>
          <w:lang w:val="sr-Cyrl-CS"/>
        </w:rPr>
        <w:lastRenderedPageBreak/>
        <w:t xml:space="preserve">Одељење за инспекцијске послове је </w:t>
      </w:r>
      <w:r>
        <w:rPr>
          <w:rFonts w:ascii="Cambria" w:hAnsi="Cambria" w:cs="Cambria"/>
          <w:color w:val="000000"/>
        </w:rPr>
        <w:t xml:space="preserve"> током</w:t>
      </w:r>
      <w:r w:rsidR="002536E1">
        <w:rPr>
          <w:rFonts w:ascii="Cambria" w:hAnsi="Cambria" w:cs="Cambria"/>
          <w:color w:val="000000"/>
        </w:rPr>
        <w:t xml:space="preserve"> 20</w:t>
      </w:r>
      <w:r w:rsidR="002536E1">
        <w:rPr>
          <w:rFonts w:ascii="Cambria" w:hAnsi="Cambria" w:cs="Cambria"/>
          <w:color w:val="000000"/>
          <w:lang/>
        </w:rPr>
        <w:t>22</w:t>
      </w:r>
      <w:r>
        <w:rPr>
          <w:rFonts w:ascii="Cambria" w:hAnsi="Cambria" w:cs="Cambria"/>
          <w:color w:val="000000"/>
        </w:rPr>
        <w:t xml:space="preserve">. </w:t>
      </w:r>
      <w:proofErr w:type="gramStart"/>
      <w:r>
        <w:rPr>
          <w:rFonts w:ascii="Cambria" w:hAnsi="Cambria" w:cs="Cambria"/>
          <w:color w:val="000000"/>
        </w:rPr>
        <w:t>године</w:t>
      </w:r>
      <w:proofErr w:type="gramEnd"/>
      <w:r>
        <w:rPr>
          <w:rFonts w:ascii="Cambria" w:hAnsi="Cambria" w:cs="Cambria"/>
          <w:color w:val="000000"/>
        </w:rPr>
        <w:t xml:space="preserve"> је</w:t>
      </w:r>
    </w:p>
    <w:p w:rsidR="00CA1845" w:rsidRPr="00555C62" w:rsidRDefault="00CA1845" w:rsidP="00CA1845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>
        <w:rPr>
          <w:lang w:val="sr-Cyrl-CS"/>
        </w:rPr>
        <w:t xml:space="preserve">• </w:t>
      </w:r>
      <w:r>
        <w:rPr>
          <w:rFonts w:ascii="Cambria" w:hAnsi="Cambria" w:cs="Cambria"/>
          <w:color w:val="000000"/>
          <w:lang w:val="sr-Cyrl-CS"/>
        </w:rPr>
        <w:t>З</w:t>
      </w:r>
      <w:r>
        <w:rPr>
          <w:rFonts w:ascii="Cambria" w:hAnsi="Cambria" w:cs="Cambria"/>
          <w:color w:val="000000"/>
        </w:rPr>
        <w:t xml:space="preserve">аконито,благовремено и одговорно је спроводио </w:t>
      </w:r>
      <w:r>
        <w:rPr>
          <w:rFonts w:ascii="Cambria" w:hAnsi="Cambria" w:cs="Cambria"/>
          <w:color w:val="000000"/>
          <w:lang w:val="sr-Cyrl-CS"/>
        </w:rPr>
        <w:t xml:space="preserve">законске </w:t>
      </w:r>
      <w:r>
        <w:rPr>
          <w:rFonts w:ascii="Cambria" w:hAnsi="Cambria" w:cs="Cambria"/>
          <w:color w:val="000000"/>
        </w:rPr>
        <w:t>прописе</w:t>
      </w:r>
      <w:r>
        <w:rPr>
          <w:rFonts w:ascii="Cambria" w:hAnsi="Cambria" w:cs="Cambria"/>
          <w:color w:val="000000"/>
          <w:lang w:val="sr-Cyrl-CS"/>
        </w:rPr>
        <w:t xml:space="preserve"> из својих надлежности</w:t>
      </w:r>
      <w:r>
        <w:rPr>
          <w:rFonts w:ascii="Cambria" w:hAnsi="Cambria" w:cs="Cambria"/>
          <w:color w:val="000000"/>
        </w:rPr>
        <w:t xml:space="preserve"> </w:t>
      </w:r>
    </w:p>
    <w:p w:rsidR="00CA1845" w:rsidRPr="00555C62" w:rsidRDefault="00CA1845" w:rsidP="00CA1845">
      <w:pPr>
        <w:jc w:val="both"/>
        <w:rPr>
          <w:lang w:val="sr-Cyrl-CS"/>
        </w:rPr>
      </w:pPr>
      <w:r>
        <w:rPr>
          <w:lang w:val="sr-Cyrl-CS"/>
        </w:rPr>
        <w:t>• Баговремено и одговорно је приступило спровођењу Закона о инспекцијском надзору.</w:t>
      </w:r>
    </w:p>
    <w:p w:rsidR="00CA1845" w:rsidRDefault="00CA1845" w:rsidP="00CA1845">
      <w:pPr>
        <w:jc w:val="both"/>
        <w:rPr>
          <w:lang w:val="sr-Cyrl-CS"/>
        </w:rPr>
      </w:pPr>
      <w:r>
        <w:rPr>
          <w:lang w:val="sr-Cyrl-CS"/>
        </w:rPr>
        <w:t>• Поступило је и спроводило активности у складу са Планом рада за 2</w:t>
      </w:r>
      <w:r w:rsidR="002536E1">
        <w:rPr>
          <w:lang w:val="sr-Cyrl-CS"/>
        </w:rPr>
        <w:t>022</w:t>
      </w:r>
      <w:r>
        <w:rPr>
          <w:lang w:val="sr-Cyrl-CS"/>
        </w:rPr>
        <w:t>. годину.</w:t>
      </w:r>
    </w:p>
    <w:p w:rsidR="00CA1845" w:rsidRDefault="00CA1845" w:rsidP="00CA1845">
      <w:pPr>
        <w:jc w:val="both"/>
        <w:rPr>
          <w:lang w:val="sr-Cyrl-CS"/>
        </w:rPr>
      </w:pPr>
      <w:r>
        <w:rPr>
          <w:lang w:val="sr-Cyrl-CS"/>
        </w:rPr>
        <w:t>• Покретало иницијативу за измену и допуну и учествовало је у припреми измена и допуна Општинских одлука које се тичу инспекцијског надзора над изворним пословима општине</w:t>
      </w:r>
    </w:p>
    <w:p w:rsidR="00CA1845" w:rsidRDefault="00CA1845" w:rsidP="00CA1845">
      <w:pPr>
        <w:jc w:val="both"/>
        <w:rPr>
          <w:lang w:val="sr-Cyrl-CS"/>
        </w:rPr>
      </w:pPr>
      <w:r>
        <w:rPr>
          <w:lang w:val="sr-Cyrl-CS"/>
        </w:rPr>
        <w:t>• Припремало је стручно – техничке и административне послове за</w:t>
      </w:r>
      <w:r w:rsidRPr="007C6D05">
        <w:rPr>
          <w:lang w:val="sr-Cyrl-CS"/>
        </w:rPr>
        <w:t xml:space="preserve"> </w:t>
      </w:r>
      <w:r>
        <w:rPr>
          <w:lang w:val="sr-Cyrl-CS"/>
        </w:rPr>
        <w:t>Комисију за координациу инспекцијског надзора над пословима из изворне надлежности општине Мионица.</w:t>
      </w:r>
    </w:p>
    <w:p w:rsidR="00CA1845" w:rsidRDefault="00CA1845" w:rsidP="00CA1845">
      <w:pPr>
        <w:jc w:val="both"/>
        <w:rPr>
          <w:lang w:val="sr-Cyrl-CS"/>
        </w:rPr>
      </w:pPr>
      <w:r>
        <w:rPr>
          <w:lang w:val="sr-Cyrl-CS"/>
        </w:rPr>
        <w:t>• Припремило је плано</w:t>
      </w:r>
      <w:r w:rsidR="002536E1">
        <w:rPr>
          <w:lang w:val="sr-Cyrl-CS"/>
        </w:rPr>
        <w:t>ве инспекцијског надзора за 2022</w:t>
      </w:r>
      <w:r>
        <w:rPr>
          <w:lang w:val="sr-Cyrl-CS"/>
        </w:rPr>
        <w:t>. годину</w:t>
      </w:r>
    </w:p>
    <w:p w:rsidR="00CA1845" w:rsidRPr="002536E1" w:rsidRDefault="00CA1845" w:rsidP="00CA1845">
      <w:pPr>
        <w:jc w:val="both"/>
        <w:rPr>
          <w:lang/>
        </w:rPr>
      </w:pPr>
      <w:r>
        <w:rPr>
          <w:lang w:val="sr-Cyrl-CS"/>
        </w:rPr>
        <w:t>• Редовно је достављало седмичне планове и извештаје о раду у предходној години начелнику Општинске управе и Кабинету председника општине.</w:t>
      </w:r>
    </w:p>
    <w:p w:rsidR="00CA1845" w:rsidRDefault="00CA1845" w:rsidP="00CA1845">
      <w:pPr>
        <w:jc w:val="both"/>
        <w:rPr>
          <w:lang w:val="sr-Cyrl-CS"/>
        </w:rPr>
      </w:pPr>
      <w:r>
        <w:sym w:font="Symbol" w:char="F0B7"/>
      </w:r>
      <w:r>
        <w:t xml:space="preserve"> </w:t>
      </w:r>
      <w:r>
        <w:rPr>
          <w:lang w:val="sr-Cyrl-CS"/>
        </w:rPr>
        <w:t xml:space="preserve"> Број предмета                   </w:t>
      </w:r>
      <w:r>
        <w:rPr>
          <w:lang w:val="sr-Latn-CS"/>
        </w:rPr>
        <w:t xml:space="preserve">                       759</w:t>
      </w:r>
      <w:r>
        <w:rPr>
          <w:lang w:val="sr-Cyrl-CS"/>
        </w:rPr>
        <w:t xml:space="preserve">                    </w:t>
      </w:r>
    </w:p>
    <w:p w:rsidR="00CA1845" w:rsidRPr="00464642" w:rsidRDefault="00CA1845" w:rsidP="00CA1845">
      <w:pPr>
        <w:jc w:val="both"/>
      </w:pPr>
      <w:r>
        <w:sym w:font="Symbol" w:char="F0B7"/>
      </w:r>
      <w:r>
        <w:t xml:space="preserve">  Број инспекцијских надзора: </w:t>
      </w:r>
      <w:r>
        <w:rPr>
          <w:lang w:val="sr-Cyrl-CS"/>
        </w:rPr>
        <w:t xml:space="preserve">             </w:t>
      </w:r>
      <w:r>
        <w:t xml:space="preserve">   </w:t>
      </w:r>
      <w:r>
        <w:rPr>
          <w:lang w:val="sr-Cyrl-CS"/>
        </w:rPr>
        <w:t xml:space="preserve"> </w:t>
      </w:r>
      <w:r>
        <w:t>913</w:t>
      </w:r>
    </w:p>
    <w:p w:rsidR="00CA1845" w:rsidRPr="00464642" w:rsidRDefault="00CA1845" w:rsidP="00CA1845">
      <w:pPr>
        <w:jc w:val="both"/>
      </w:pPr>
      <w:r>
        <w:sym w:font="Symbol" w:char="F0B7"/>
      </w:r>
      <w:r>
        <w:t xml:space="preserve">  Број донетих решења: </w:t>
      </w:r>
      <w:r>
        <w:rPr>
          <w:lang w:val="sr-Cyrl-CS"/>
        </w:rPr>
        <w:t xml:space="preserve">                          </w:t>
      </w:r>
      <w:r>
        <w:t>1224</w:t>
      </w:r>
    </w:p>
    <w:p w:rsidR="00CA1845" w:rsidRPr="00464642" w:rsidRDefault="00CA1845" w:rsidP="00CA1845">
      <w:pPr>
        <w:jc w:val="both"/>
      </w:pPr>
      <w:r>
        <w:sym w:font="Symbol" w:char="F0B7"/>
      </w:r>
      <w:r>
        <w:t xml:space="preserve">  Број дописа: </w:t>
      </w:r>
      <w:r>
        <w:rPr>
          <w:lang w:val="sr-Cyrl-CS"/>
        </w:rPr>
        <w:t xml:space="preserve">                                         </w:t>
      </w:r>
      <w:r>
        <w:t xml:space="preserve">   167</w:t>
      </w:r>
    </w:p>
    <w:p w:rsidR="00CA1845" w:rsidRPr="00464642" w:rsidRDefault="00CA1845" w:rsidP="00CA1845">
      <w:pPr>
        <w:jc w:val="both"/>
      </w:pPr>
      <w:r>
        <w:sym w:font="Symbol" w:char="F0B7"/>
      </w:r>
      <w:r>
        <w:t xml:space="preserve">  Број поднетих прекршајних пријава:</w:t>
      </w:r>
      <w:r>
        <w:rPr>
          <w:lang w:val="sr-Cyrl-CS"/>
        </w:rPr>
        <w:t xml:space="preserve">      </w:t>
      </w:r>
      <w:r>
        <w:t>21</w:t>
      </w:r>
    </w:p>
    <w:p w:rsidR="00CA1845" w:rsidRPr="00FD1C6A" w:rsidRDefault="00CA1845" w:rsidP="00CA1845">
      <w:pPr>
        <w:jc w:val="both"/>
      </w:pPr>
      <w:r>
        <w:sym w:font="Symbol" w:char="F0B7"/>
      </w:r>
      <w:r>
        <w:t xml:space="preserve">  Број поднетих </w:t>
      </w:r>
      <w:r>
        <w:rPr>
          <w:lang w:val="sr-Cyrl-CS"/>
        </w:rPr>
        <w:t>прекршајних налога</w:t>
      </w:r>
      <w:r>
        <w:t xml:space="preserve"> </w:t>
      </w:r>
      <w:r>
        <w:rPr>
          <w:lang w:val="sr-Cyrl-CS"/>
        </w:rPr>
        <w:t xml:space="preserve">         </w:t>
      </w:r>
      <w:r>
        <w:t>4</w:t>
      </w:r>
    </w:p>
    <w:p w:rsidR="00CA1845" w:rsidRPr="002536E1" w:rsidRDefault="00CA1845" w:rsidP="00CA1845">
      <w:pPr>
        <w:jc w:val="both"/>
      </w:pPr>
      <w:r>
        <w:sym w:font="Symbol" w:char="F0B7"/>
      </w:r>
      <w:r>
        <w:t xml:space="preserve">  Број изречених забрана: </w:t>
      </w:r>
      <w:r>
        <w:rPr>
          <w:lang w:val="sr-Cyrl-CS"/>
        </w:rPr>
        <w:t xml:space="preserve">                            </w:t>
      </w:r>
      <w:r>
        <w:t>5</w:t>
      </w:r>
      <w:r>
        <w:rPr>
          <w:lang w:val="sr-Cyrl-CS"/>
        </w:rPr>
        <w:t xml:space="preserve">   </w:t>
      </w:r>
    </w:p>
    <w:p w:rsidR="00CA1845" w:rsidRPr="002536E1" w:rsidRDefault="00CA1845" w:rsidP="00CA1845">
      <w:pPr>
        <w:jc w:val="both"/>
        <w:rPr>
          <w:b/>
          <w:lang w:val="sr-Cyrl-CS"/>
        </w:rPr>
      </w:pPr>
      <w:r w:rsidRPr="005B111C">
        <w:rPr>
          <w:b/>
          <w:lang w:val="sr-Cyrl-CS"/>
        </w:rPr>
        <w:t xml:space="preserve">Уочени проблеми и предлози за превазилажење: </w:t>
      </w:r>
    </w:p>
    <w:p w:rsidR="00CA1845" w:rsidRDefault="00CA1845" w:rsidP="00CA1845">
      <w:pPr>
        <w:jc w:val="both"/>
        <w:rPr>
          <w:lang w:val="sr-Cyrl-CS"/>
        </w:rPr>
      </w:pPr>
      <w:r>
        <w:rPr>
          <w:lang w:val="sr-Cyrl-CS"/>
        </w:rPr>
        <w:t xml:space="preserve">Одељење за инспекцијске послове </w:t>
      </w:r>
      <w:r>
        <w:t xml:space="preserve">се суочава са проблемима : </w:t>
      </w:r>
    </w:p>
    <w:p w:rsidR="00CA1845" w:rsidRPr="00464642" w:rsidRDefault="00CA1845" w:rsidP="00CA1845">
      <w:pPr>
        <w:jc w:val="both"/>
        <w:rPr>
          <w:b/>
          <w:lang w:val="sr-Cyrl-CS"/>
        </w:rPr>
      </w:pPr>
      <w:proofErr w:type="gramStart"/>
      <w:r w:rsidRPr="00BE6EDA">
        <w:rPr>
          <w:b/>
        </w:rPr>
        <w:t>Правосуђе</w:t>
      </w:r>
      <w:r w:rsidRPr="00BE6EDA">
        <w:rPr>
          <w:b/>
          <w:lang w:val="sr-Cyrl-CS"/>
        </w:rPr>
        <w:t xml:space="preserve"> </w:t>
      </w:r>
      <w:r>
        <w:rPr>
          <w:b/>
          <w:lang w:val="sr-Cyrl-CS"/>
        </w:rPr>
        <w:t>:</w:t>
      </w:r>
      <w:r>
        <w:t>Пријаве</w:t>
      </w:r>
      <w:proofErr w:type="gramEnd"/>
      <w:r>
        <w:t xml:space="preserve"> које подносе инспектори су често без ефекта због доношења одлука о висини казни. </w:t>
      </w:r>
      <w:proofErr w:type="gramStart"/>
      <w:r>
        <w:t>Често се одбацују због застарелости.</w:t>
      </w:r>
      <w:proofErr w:type="gramEnd"/>
      <w:r>
        <w:t xml:space="preserve"> </w:t>
      </w:r>
      <w:proofErr w:type="gramStart"/>
      <w:r>
        <w:t>Током суђења инспектори немају правну помоћ.</w:t>
      </w:r>
      <w:proofErr w:type="gramEnd"/>
      <w:r>
        <w:t xml:space="preserve"> Уколико и дође до пресуде казне су најчешће испод законског минимума и као такве </w:t>
      </w:r>
      <w:proofErr w:type="gramStart"/>
      <w:r>
        <w:t>не  дестимулишу</w:t>
      </w:r>
      <w:proofErr w:type="gramEnd"/>
      <w:r>
        <w:t xml:space="preserve">  починиоце.</w:t>
      </w:r>
    </w:p>
    <w:p w:rsidR="00CA1845" w:rsidRDefault="00CA1845" w:rsidP="00CA1845">
      <w:pPr>
        <w:jc w:val="both"/>
        <w:rPr>
          <w:lang w:val="sr-Cyrl-CS"/>
        </w:rPr>
      </w:pPr>
      <w:r>
        <w:t xml:space="preserve"> Предлог:  Обезбеђење правне помоћи инспектору у поступцима пред судом</w:t>
      </w:r>
      <w:r>
        <w:rPr>
          <w:lang w:val="sr-Cyrl-CS"/>
        </w:rPr>
        <w:t>.</w:t>
      </w:r>
    </w:p>
    <w:p w:rsidR="00CA1845" w:rsidRDefault="00CA1845" w:rsidP="00CA1845">
      <w:pPr>
        <w:jc w:val="both"/>
        <w:rPr>
          <w:lang w:val="sr-Cyrl-CS"/>
        </w:rPr>
      </w:pPr>
    </w:p>
    <w:p w:rsidR="002536E1" w:rsidRDefault="002536E1" w:rsidP="002536E1">
      <w:pPr>
        <w:autoSpaceDE w:val="0"/>
        <w:autoSpaceDN w:val="0"/>
        <w:adjustRightInd w:val="0"/>
        <w:jc w:val="center"/>
        <w:rPr>
          <w:rFonts w:cs="Cambria"/>
          <w:b/>
          <w:lang w:val="sr-Cyrl-CS"/>
        </w:rPr>
      </w:pPr>
      <w:r>
        <w:rPr>
          <w:rFonts w:cs="Cambria"/>
          <w:b/>
          <w:lang w:val="sr-Cyrl-CS"/>
        </w:rPr>
        <w:t xml:space="preserve">                                                                                                                              Руководилац Одељења за инспекцијске послове </w:t>
      </w:r>
    </w:p>
    <w:p w:rsidR="002536E1" w:rsidRPr="00993E0D" w:rsidRDefault="002536E1" w:rsidP="002536E1">
      <w:pPr>
        <w:autoSpaceDE w:val="0"/>
        <w:autoSpaceDN w:val="0"/>
        <w:adjustRightInd w:val="0"/>
        <w:jc w:val="center"/>
        <w:rPr>
          <w:rFonts w:ascii="Cambria-Bold" w:hAnsi="Cambria-Bold" w:cs="Cambria-Bold"/>
          <w:bCs/>
          <w:sz w:val="28"/>
          <w:szCs w:val="28"/>
          <w:lang w:val="sr-Cyrl-CS"/>
        </w:rPr>
      </w:pPr>
      <w:r>
        <w:rPr>
          <w:rFonts w:cs="Cambria"/>
          <w:b/>
          <w:lang w:val="sr-Cyrl-CS"/>
        </w:rPr>
        <w:t xml:space="preserve">                                                                                                                      и заштиту животне средине</w:t>
      </w:r>
    </w:p>
    <w:p w:rsidR="00F33920" w:rsidRDefault="002536E1" w:rsidP="00F33920">
      <w:pPr>
        <w:jc w:val="both"/>
        <w:rPr>
          <w:lang w:val="sr-Cyrl-CS"/>
        </w:rPr>
      </w:pPr>
      <w:r w:rsidRPr="00993E0D">
        <w:rPr>
          <w:rFonts w:ascii="Cambria-Bold" w:hAnsi="Cambria-Bold" w:cs="Cambria-Bold"/>
          <w:bCs/>
          <w:sz w:val="28"/>
          <w:szCs w:val="28"/>
          <w:lang w:val="sr-Cyrl-CS"/>
        </w:rPr>
        <w:t xml:space="preserve">                                                             </w:t>
      </w:r>
      <w:r>
        <w:rPr>
          <w:rFonts w:ascii="Cambria-Bold" w:hAnsi="Cambria-Bold" w:cs="Cambria-Bold"/>
          <w:bCs/>
          <w:sz w:val="28"/>
          <w:szCs w:val="28"/>
          <w:lang w:val="sr-Cyrl-CS"/>
        </w:rPr>
        <w:t xml:space="preserve">                                                            Милош Бељић</w:t>
      </w:r>
    </w:p>
    <w:sectPr w:rsidR="00F33920" w:rsidSect="0039664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C3" w:rsidRDefault="00B508C3" w:rsidP="00E500E7">
      <w:r>
        <w:separator/>
      </w:r>
    </w:p>
  </w:endnote>
  <w:endnote w:type="continuationSeparator" w:id="0">
    <w:p w:rsidR="00B508C3" w:rsidRDefault="00B508C3" w:rsidP="00E5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C3" w:rsidRDefault="00B508C3" w:rsidP="00E500E7">
      <w:r>
        <w:separator/>
      </w:r>
    </w:p>
  </w:footnote>
  <w:footnote w:type="continuationSeparator" w:id="0">
    <w:p w:rsidR="00B508C3" w:rsidRDefault="00B508C3" w:rsidP="00E50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972"/>
    <w:multiLevelType w:val="hybridMultilevel"/>
    <w:tmpl w:val="F6DAB9DC"/>
    <w:lvl w:ilvl="0" w:tplc="EB62A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F6281"/>
    <w:multiLevelType w:val="hybridMultilevel"/>
    <w:tmpl w:val="C99A9956"/>
    <w:lvl w:ilvl="0" w:tplc="D47C26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3B67"/>
    <w:multiLevelType w:val="multilevel"/>
    <w:tmpl w:val="60AA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B5261"/>
    <w:multiLevelType w:val="hybridMultilevel"/>
    <w:tmpl w:val="DD4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20C1"/>
    <w:multiLevelType w:val="hybridMultilevel"/>
    <w:tmpl w:val="3094F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A141A"/>
    <w:multiLevelType w:val="hybridMultilevel"/>
    <w:tmpl w:val="C14C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24084"/>
    <w:multiLevelType w:val="hybridMultilevel"/>
    <w:tmpl w:val="A892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1778A"/>
    <w:multiLevelType w:val="multilevel"/>
    <w:tmpl w:val="6D84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6E"/>
    <w:rsid w:val="00003F06"/>
    <w:rsid w:val="000216E5"/>
    <w:rsid w:val="0002574A"/>
    <w:rsid w:val="00030575"/>
    <w:rsid w:val="00032864"/>
    <w:rsid w:val="000426B4"/>
    <w:rsid w:val="000511A7"/>
    <w:rsid w:val="000544F9"/>
    <w:rsid w:val="00080A6F"/>
    <w:rsid w:val="00093FC6"/>
    <w:rsid w:val="000A2408"/>
    <w:rsid w:val="000A42D4"/>
    <w:rsid w:val="00100468"/>
    <w:rsid w:val="00103627"/>
    <w:rsid w:val="0013077A"/>
    <w:rsid w:val="001621D1"/>
    <w:rsid w:val="00165EB1"/>
    <w:rsid w:val="001A5C94"/>
    <w:rsid w:val="001B7FC1"/>
    <w:rsid w:val="001E0556"/>
    <w:rsid w:val="001F38D2"/>
    <w:rsid w:val="00227C00"/>
    <w:rsid w:val="00231342"/>
    <w:rsid w:val="002536E1"/>
    <w:rsid w:val="002847D0"/>
    <w:rsid w:val="00291B06"/>
    <w:rsid w:val="002A235F"/>
    <w:rsid w:val="002B41F2"/>
    <w:rsid w:val="002C1F75"/>
    <w:rsid w:val="002E5E6E"/>
    <w:rsid w:val="003058BE"/>
    <w:rsid w:val="003656DE"/>
    <w:rsid w:val="00367784"/>
    <w:rsid w:val="00385F32"/>
    <w:rsid w:val="00390186"/>
    <w:rsid w:val="00396388"/>
    <w:rsid w:val="0039664E"/>
    <w:rsid w:val="003C7B98"/>
    <w:rsid w:val="003D34BF"/>
    <w:rsid w:val="003D688E"/>
    <w:rsid w:val="003D6DD6"/>
    <w:rsid w:val="00411046"/>
    <w:rsid w:val="004211C5"/>
    <w:rsid w:val="00424DFB"/>
    <w:rsid w:val="00456F2C"/>
    <w:rsid w:val="00461073"/>
    <w:rsid w:val="00463AEE"/>
    <w:rsid w:val="00464642"/>
    <w:rsid w:val="00482853"/>
    <w:rsid w:val="0048334E"/>
    <w:rsid w:val="004C651C"/>
    <w:rsid w:val="004D312D"/>
    <w:rsid w:val="004F3FBC"/>
    <w:rsid w:val="004F7FBE"/>
    <w:rsid w:val="00501965"/>
    <w:rsid w:val="00502EAC"/>
    <w:rsid w:val="00526188"/>
    <w:rsid w:val="00535F3F"/>
    <w:rsid w:val="00555C62"/>
    <w:rsid w:val="00557B67"/>
    <w:rsid w:val="00573BAB"/>
    <w:rsid w:val="00582361"/>
    <w:rsid w:val="005B0100"/>
    <w:rsid w:val="005B111C"/>
    <w:rsid w:val="005B4D22"/>
    <w:rsid w:val="005D7DE0"/>
    <w:rsid w:val="00603213"/>
    <w:rsid w:val="0062519D"/>
    <w:rsid w:val="00626552"/>
    <w:rsid w:val="00630D66"/>
    <w:rsid w:val="00633C78"/>
    <w:rsid w:val="0064465F"/>
    <w:rsid w:val="0065650D"/>
    <w:rsid w:val="006717FF"/>
    <w:rsid w:val="00692765"/>
    <w:rsid w:val="006B05E3"/>
    <w:rsid w:val="006B32A8"/>
    <w:rsid w:val="006E2BA0"/>
    <w:rsid w:val="00721C0E"/>
    <w:rsid w:val="00774E64"/>
    <w:rsid w:val="00782C5D"/>
    <w:rsid w:val="0078687C"/>
    <w:rsid w:val="007A637D"/>
    <w:rsid w:val="007B3EC8"/>
    <w:rsid w:val="007B4D27"/>
    <w:rsid w:val="007B5E4F"/>
    <w:rsid w:val="007C2EEE"/>
    <w:rsid w:val="007C55A3"/>
    <w:rsid w:val="007C6D05"/>
    <w:rsid w:val="00813395"/>
    <w:rsid w:val="00823AB2"/>
    <w:rsid w:val="0083118E"/>
    <w:rsid w:val="0085594A"/>
    <w:rsid w:val="00861CE6"/>
    <w:rsid w:val="00872347"/>
    <w:rsid w:val="0087276B"/>
    <w:rsid w:val="00896F46"/>
    <w:rsid w:val="008D2F4E"/>
    <w:rsid w:val="008F5D95"/>
    <w:rsid w:val="0090050A"/>
    <w:rsid w:val="0090791F"/>
    <w:rsid w:val="00916AC8"/>
    <w:rsid w:val="00916D45"/>
    <w:rsid w:val="00930ED0"/>
    <w:rsid w:val="00935BA6"/>
    <w:rsid w:val="00937474"/>
    <w:rsid w:val="00940571"/>
    <w:rsid w:val="00980AB9"/>
    <w:rsid w:val="009B51BF"/>
    <w:rsid w:val="009C5C8B"/>
    <w:rsid w:val="009D3CCE"/>
    <w:rsid w:val="009D42CC"/>
    <w:rsid w:val="009E6770"/>
    <w:rsid w:val="009E7B85"/>
    <w:rsid w:val="00A322FB"/>
    <w:rsid w:val="00A363B5"/>
    <w:rsid w:val="00A4400C"/>
    <w:rsid w:val="00A845E6"/>
    <w:rsid w:val="00AA1740"/>
    <w:rsid w:val="00AA18F2"/>
    <w:rsid w:val="00AB66E3"/>
    <w:rsid w:val="00AB72C7"/>
    <w:rsid w:val="00AC2B5A"/>
    <w:rsid w:val="00AD18C9"/>
    <w:rsid w:val="00AD39C2"/>
    <w:rsid w:val="00AE02C6"/>
    <w:rsid w:val="00AE4D8C"/>
    <w:rsid w:val="00AF003B"/>
    <w:rsid w:val="00B004BA"/>
    <w:rsid w:val="00B15936"/>
    <w:rsid w:val="00B33A62"/>
    <w:rsid w:val="00B3633B"/>
    <w:rsid w:val="00B3692B"/>
    <w:rsid w:val="00B37FA4"/>
    <w:rsid w:val="00B508C3"/>
    <w:rsid w:val="00B74B45"/>
    <w:rsid w:val="00B83A08"/>
    <w:rsid w:val="00B84348"/>
    <w:rsid w:val="00B90C97"/>
    <w:rsid w:val="00B96036"/>
    <w:rsid w:val="00BB1042"/>
    <w:rsid w:val="00BE6EDA"/>
    <w:rsid w:val="00C0043E"/>
    <w:rsid w:val="00C32415"/>
    <w:rsid w:val="00C3585A"/>
    <w:rsid w:val="00C46573"/>
    <w:rsid w:val="00C53334"/>
    <w:rsid w:val="00C63174"/>
    <w:rsid w:val="00C72925"/>
    <w:rsid w:val="00C72992"/>
    <w:rsid w:val="00C871F5"/>
    <w:rsid w:val="00CA1845"/>
    <w:rsid w:val="00CA2FFD"/>
    <w:rsid w:val="00CA5E67"/>
    <w:rsid w:val="00CD2D58"/>
    <w:rsid w:val="00CD7373"/>
    <w:rsid w:val="00CE2616"/>
    <w:rsid w:val="00D438E0"/>
    <w:rsid w:val="00D532FC"/>
    <w:rsid w:val="00D71F13"/>
    <w:rsid w:val="00DA0BF6"/>
    <w:rsid w:val="00DB2C87"/>
    <w:rsid w:val="00DC6E68"/>
    <w:rsid w:val="00DD266C"/>
    <w:rsid w:val="00DF28A7"/>
    <w:rsid w:val="00DF2E55"/>
    <w:rsid w:val="00DF7B16"/>
    <w:rsid w:val="00E22A93"/>
    <w:rsid w:val="00E26F65"/>
    <w:rsid w:val="00E500E7"/>
    <w:rsid w:val="00E708C1"/>
    <w:rsid w:val="00E70CB3"/>
    <w:rsid w:val="00E72D09"/>
    <w:rsid w:val="00EA4811"/>
    <w:rsid w:val="00ED1766"/>
    <w:rsid w:val="00ED5F4F"/>
    <w:rsid w:val="00ED7A0A"/>
    <w:rsid w:val="00EF54B4"/>
    <w:rsid w:val="00EF5E0B"/>
    <w:rsid w:val="00F02621"/>
    <w:rsid w:val="00F119C7"/>
    <w:rsid w:val="00F1724E"/>
    <w:rsid w:val="00F33920"/>
    <w:rsid w:val="00F63D7B"/>
    <w:rsid w:val="00F72DCA"/>
    <w:rsid w:val="00F8441E"/>
    <w:rsid w:val="00F87A0A"/>
    <w:rsid w:val="00F90C7A"/>
    <w:rsid w:val="00FA6DA9"/>
    <w:rsid w:val="00FC18B7"/>
    <w:rsid w:val="00FC56FA"/>
    <w:rsid w:val="00FC7AED"/>
    <w:rsid w:val="00FC7C55"/>
    <w:rsid w:val="00FD1C6A"/>
    <w:rsid w:val="00FD31F6"/>
    <w:rsid w:val="00FF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6DE"/>
    <w:rPr>
      <w:sz w:val="24"/>
      <w:szCs w:val="24"/>
    </w:rPr>
  </w:style>
  <w:style w:type="paragraph" w:styleId="Heading1">
    <w:name w:val="heading 1"/>
    <w:basedOn w:val="Normal"/>
    <w:next w:val="Normal"/>
    <w:qFormat/>
    <w:rsid w:val="00CD2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D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30E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5594A"/>
    <w:pPr>
      <w:spacing w:before="100" w:beforeAutospacing="1" w:after="142" w:line="288" w:lineRule="auto"/>
    </w:pPr>
    <w:rPr>
      <w:color w:val="00000A"/>
    </w:rPr>
  </w:style>
  <w:style w:type="paragraph" w:customStyle="1" w:styleId="western">
    <w:name w:val="western"/>
    <w:basedOn w:val="Normal"/>
    <w:rsid w:val="0085594A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western1">
    <w:name w:val="western1"/>
    <w:basedOn w:val="Normal"/>
    <w:rsid w:val="0085594A"/>
    <w:pPr>
      <w:spacing w:before="100" w:beforeAutospacing="1" w:after="159" w:line="259" w:lineRule="auto"/>
    </w:pPr>
    <w:rPr>
      <w:color w:val="00000A"/>
      <w:sz w:val="22"/>
      <w:szCs w:val="22"/>
    </w:rPr>
  </w:style>
  <w:style w:type="paragraph" w:styleId="ListParagraph">
    <w:name w:val="List Paragraph"/>
    <w:basedOn w:val="Normal"/>
    <w:uiPriority w:val="34"/>
    <w:qFormat/>
    <w:rsid w:val="0083118E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gmail-msofootnotetext">
    <w:name w:val="gmail-msofootnotetext"/>
    <w:basedOn w:val="Normal"/>
    <w:rsid w:val="009B51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B51BF"/>
  </w:style>
  <w:style w:type="table" w:styleId="Table3Deffects3">
    <w:name w:val="Table 3D effects 3"/>
    <w:basedOn w:val="TableNormal"/>
    <w:rsid w:val="003058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E50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0E7"/>
    <w:rPr>
      <w:sz w:val="24"/>
      <w:szCs w:val="24"/>
    </w:rPr>
  </w:style>
  <w:style w:type="paragraph" w:styleId="Footer">
    <w:name w:val="footer"/>
    <w:basedOn w:val="Normal"/>
    <w:link w:val="FooterChar"/>
    <w:rsid w:val="00E50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0E7"/>
    <w:rPr>
      <w:sz w:val="24"/>
      <w:szCs w:val="24"/>
    </w:rPr>
  </w:style>
  <w:style w:type="character" w:styleId="Hyperlink">
    <w:name w:val="Hyperlink"/>
    <w:unhideWhenUsed/>
    <w:rsid w:val="002536E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nica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oni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ИНСПЕКЦИЈА ЗА ЗАШТИТУ ЖИВОТНЕ СРЕДИНЕ</vt:lpstr>
    </vt:vector>
  </TitlesOfParts>
  <Company/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ИНСПЕКЦИЈА ЗА ЗАШТИТУ ЖИВОТНЕ СРЕДИНЕ</dc:title>
  <dc:creator>nmilovanovic</dc:creator>
  <cp:lastModifiedBy>Korisnik</cp:lastModifiedBy>
  <cp:revision>2</cp:revision>
  <cp:lastPrinted>2017-01-30T08:37:00Z</cp:lastPrinted>
  <dcterms:created xsi:type="dcterms:W3CDTF">2023-04-03T07:01:00Z</dcterms:created>
  <dcterms:modified xsi:type="dcterms:W3CDTF">2023-04-03T07:01:00Z</dcterms:modified>
</cp:coreProperties>
</file>