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6A" w:rsidRDefault="0087216A" w:rsidP="008721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8. став 1. Закона о матичним књигама (''Сл. гласник РС'', бр. 20/09 и 145/14) и члана 32. став 1. тачка 6. Закона о локалној самоуправи (''Сл. гласник РС'' бр. 129/07 и 83/14-др. закон).</w:t>
      </w:r>
    </w:p>
    <w:p w:rsidR="007E16C8" w:rsidRDefault="0087216A" w:rsidP="008721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Скупштина општине Мионица, по прибављеном мишљењу Министарства државне управе и локалне самоуправе број : _______ од _________ године.  на седн</w:t>
      </w:r>
      <w:r w:rsidR="00E808E6">
        <w:rPr>
          <w:rFonts w:ascii="Times New Roman" w:hAnsi="Times New Roman" w:cs="Times New Roman"/>
          <w:sz w:val="24"/>
          <w:szCs w:val="24"/>
          <w:lang w:val="sr-Cyrl-CS"/>
        </w:rPr>
        <w:t xml:space="preserve">ици одржаној дана __________2015. године,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донела је</w:t>
      </w:r>
    </w:p>
    <w:p w:rsidR="0087216A" w:rsidRDefault="0087216A" w:rsidP="008721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28F0" w:rsidRPr="005428F0" w:rsidRDefault="005428F0" w:rsidP="008721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216A" w:rsidRPr="0087216A" w:rsidRDefault="0087216A" w:rsidP="00872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216A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87216A" w:rsidRPr="0087216A" w:rsidRDefault="0087216A" w:rsidP="00872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87216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матичним подручјима на територ</w:t>
      </w:r>
      <w:r w:rsidR="00E808E6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87216A">
        <w:rPr>
          <w:rFonts w:ascii="Times New Roman" w:hAnsi="Times New Roman" w:cs="Times New Roman"/>
          <w:b/>
          <w:sz w:val="24"/>
          <w:szCs w:val="24"/>
          <w:lang w:val="sr-Cyrl-CS"/>
        </w:rPr>
        <w:t>ји општине Мионица</w:t>
      </w:r>
    </w:p>
    <w:p w:rsidR="0087216A" w:rsidRDefault="0087216A" w:rsidP="008721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216A" w:rsidRDefault="00E808E6" w:rsidP="00E808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87216A" w:rsidRPr="00E808E6">
        <w:rPr>
          <w:rFonts w:ascii="Times New Roman" w:hAnsi="Times New Roman" w:cs="Times New Roman"/>
          <w:sz w:val="24"/>
          <w:szCs w:val="24"/>
          <w:lang w:val="sr-Cyrl-CS"/>
        </w:rPr>
        <w:t>Овом Одлуком одређују се матична подручја за која се воде матичне књиге на територји општине Мионица и седишта матичних подручја.</w:t>
      </w:r>
    </w:p>
    <w:p w:rsidR="00E808E6" w:rsidRPr="00E808E6" w:rsidRDefault="00E808E6" w:rsidP="00E808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216A" w:rsidRDefault="00E808E6" w:rsidP="00E9023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87216A" w:rsidRPr="00E808E6">
        <w:rPr>
          <w:rFonts w:ascii="Times New Roman" w:hAnsi="Times New Roman" w:cs="Times New Roman"/>
          <w:sz w:val="24"/>
          <w:szCs w:val="24"/>
          <w:lang w:val="sr-Cyrl-CS"/>
        </w:rPr>
        <w:t>Матична подручја за које се воде матичне књиге на територији општине Мионица су:</w:t>
      </w:r>
    </w:p>
    <w:p w:rsidR="00E808E6" w:rsidRPr="00E9023F" w:rsidRDefault="00E9023F" w:rsidP="00267D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023F">
        <w:rPr>
          <w:rFonts w:ascii="Times New Roman" w:hAnsi="Times New Roman" w:cs="Times New Roman"/>
          <w:b/>
          <w:sz w:val="24"/>
          <w:szCs w:val="24"/>
          <w:lang w:val="sr-Cyrl-CS"/>
        </w:rPr>
        <w:t>Матично подручје Мионица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које чине насељена места:</w:t>
      </w:r>
      <w:r w:rsidR="00E808E6" w:rsidRPr="00E9023F">
        <w:rPr>
          <w:rFonts w:ascii="Times New Roman" w:hAnsi="Times New Roman" w:cs="Times New Roman"/>
          <w:sz w:val="24"/>
          <w:szCs w:val="24"/>
          <w:lang w:val="sr-Cyrl-CS"/>
        </w:rPr>
        <w:t xml:space="preserve"> Варош Мионица, Село Мионица, Паштрић, Команице, Санковић, Табановић, Радобић, Толић, Кљу</w:t>
      </w:r>
      <w:r w:rsidRPr="00E9023F">
        <w:rPr>
          <w:rFonts w:ascii="Times New Roman" w:hAnsi="Times New Roman" w:cs="Times New Roman"/>
          <w:sz w:val="24"/>
          <w:szCs w:val="24"/>
          <w:lang w:val="sr-Cyrl-CS"/>
        </w:rPr>
        <w:t xml:space="preserve">ч, Шушеока, Клашнић и Ђурђевац. </w:t>
      </w:r>
    </w:p>
    <w:p w:rsidR="00E9023F" w:rsidRPr="00E9023F" w:rsidRDefault="00E9023F" w:rsidP="00267D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2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Матично подручје </w:t>
      </w:r>
      <w:r w:rsidR="00E808E6" w:rsidRPr="00E9023F">
        <w:rPr>
          <w:rFonts w:ascii="Times New Roman" w:hAnsi="Times New Roman" w:cs="Times New Roman"/>
          <w:b/>
          <w:sz w:val="24"/>
          <w:szCs w:val="24"/>
          <w:lang w:val="sr-Cyrl-CS"/>
        </w:rPr>
        <w:t>Доњи Мушић</w:t>
      </w:r>
      <w:r w:rsidRPr="00E9023F">
        <w:rPr>
          <w:rFonts w:ascii="Times New Roman" w:hAnsi="Times New Roman" w:cs="Times New Roman"/>
          <w:sz w:val="24"/>
          <w:szCs w:val="24"/>
          <w:lang w:val="sr-Cyrl-CS"/>
        </w:rPr>
        <w:t xml:space="preserve">, које чине </w:t>
      </w:r>
      <w:r w:rsidR="00E808E6" w:rsidRPr="00E9023F">
        <w:rPr>
          <w:rFonts w:ascii="Times New Roman" w:hAnsi="Times New Roman" w:cs="Times New Roman"/>
          <w:sz w:val="24"/>
          <w:szCs w:val="24"/>
          <w:lang w:val="sr-Cyrl-CS"/>
        </w:rPr>
        <w:t>насељена места: Вртиглав, Маљевић, Горњи Мушић, Наномир, Виров</w:t>
      </w:r>
      <w:r w:rsidRPr="00E9023F">
        <w:rPr>
          <w:rFonts w:ascii="Times New Roman" w:hAnsi="Times New Roman" w:cs="Times New Roman"/>
          <w:sz w:val="24"/>
          <w:szCs w:val="24"/>
          <w:lang w:val="sr-Cyrl-CS"/>
        </w:rPr>
        <w:t>ац, Велика Маришта и Доњи Мушић.</w:t>
      </w:r>
      <w:r w:rsidR="00E808E6" w:rsidRPr="00E902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9023F" w:rsidRPr="00E9023F" w:rsidRDefault="00E9023F" w:rsidP="00267D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23F">
        <w:rPr>
          <w:rFonts w:ascii="Times New Roman" w:hAnsi="Times New Roman" w:cs="Times New Roman"/>
          <w:b/>
          <w:sz w:val="24"/>
          <w:szCs w:val="24"/>
          <w:lang w:val="sr-Cyrl-CS"/>
        </w:rPr>
        <w:t>Матично подручје Рајковић</w:t>
      </w:r>
      <w:r w:rsidRPr="00E9023F">
        <w:rPr>
          <w:rFonts w:ascii="Times New Roman" w:hAnsi="Times New Roman" w:cs="Times New Roman"/>
          <w:sz w:val="24"/>
          <w:szCs w:val="24"/>
          <w:lang w:val="sr-Cyrl-CS"/>
        </w:rPr>
        <w:t xml:space="preserve">, које чине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насељена места: Рајковић, </w:t>
      </w:r>
      <w:r w:rsidR="00E808E6" w:rsidRPr="00E9023F">
        <w:rPr>
          <w:rFonts w:ascii="Times New Roman" w:hAnsi="Times New Roman" w:cs="Times New Roman"/>
          <w:sz w:val="24"/>
          <w:szCs w:val="24"/>
          <w:lang w:val="sr-Cyrl-CS"/>
        </w:rPr>
        <w:t xml:space="preserve">Робаје, </w:t>
      </w:r>
      <w:r w:rsidRPr="00E808E6">
        <w:rPr>
          <w:rFonts w:ascii="Times New Roman" w:hAnsi="Times New Roman" w:cs="Times New Roman"/>
          <w:sz w:val="24"/>
          <w:szCs w:val="24"/>
          <w:lang w:val="sr-Cyrl-CS"/>
        </w:rPr>
        <w:t>Буковац, Мратишић, Крчмар и Голубац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9023F" w:rsidRPr="00E9023F" w:rsidRDefault="00E9023F" w:rsidP="00267D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23F">
        <w:rPr>
          <w:rFonts w:ascii="Times New Roman" w:hAnsi="Times New Roman" w:cs="Times New Roman"/>
          <w:b/>
          <w:sz w:val="24"/>
          <w:szCs w:val="24"/>
          <w:lang w:val="sr-Cyrl-CS"/>
        </w:rPr>
        <w:t>Матично подручје Ракари</w:t>
      </w:r>
      <w:r w:rsidRPr="00E9023F">
        <w:rPr>
          <w:rFonts w:ascii="Times New Roman" w:hAnsi="Times New Roman" w:cs="Times New Roman"/>
          <w:sz w:val="24"/>
          <w:szCs w:val="24"/>
          <w:lang w:val="sr-Cyrl-CS"/>
        </w:rPr>
        <w:t xml:space="preserve">, које чине </w:t>
      </w:r>
      <w:r w:rsidR="00E808E6" w:rsidRPr="00E9023F">
        <w:rPr>
          <w:rFonts w:ascii="Times New Roman" w:hAnsi="Times New Roman" w:cs="Times New Roman"/>
          <w:sz w:val="24"/>
          <w:szCs w:val="24"/>
          <w:lang w:val="sr-Cyrl-CS"/>
        </w:rPr>
        <w:t>насељена места: Ракари, Берковац, Гуњица, Тодорин До, Попадић, Дучић</w:t>
      </w:r>
      <w:r w:rsidRPr="00E9023F">
        <w:rPr>
          <w:rFonts w:ascii="Times New Roman" w:hAnsi="Times New Roman" w:cs="Times New Roman"/>
          <w:sz w:val="24"/>
          <w:szCs w:val="24"/>
          <w:lang w:val="sr-Cyrl-CS"/>
        </w:rPr>
        <w:t xml:space="preserve"> и Струганик.</w:t>
      </w:r>
      <w:r w:rsidR="00E808E6" w:rsidRPr="00E902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9023F" w:rsidRPr="00E9023F" w:rsidRDefault="00E9023F" w:rsidP="00267D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2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Матично подручје </w:t>
      </w:r>
      <w:r w:rsidR="00E808E6" w:rsidRPr="00E9023F">
        <w:rPr>
          <w:rFonts w:ascii="Times New Roman" w:hAnsi="Times New Roman" w:cs="Times New Roman"/>
          <w:b/>
          <w:sz w:val="24"/>
          <w:szCs w:val="24"/>
          <w:lang w:val="sr-Cyrl-CS"/>
        </w:rPr>
        <w:t>Брежђе</w:t>
      </w:r>
      <w:r w:rsidRPr="00E9023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E9023F">
        <w:rPr>
          <w:rFonts w:ascii="Times New Roman" w:hAnsi="Times New Roman" w:cs="Times New Roman"/>
          <w:sz w:val="24"/>
          <w:szCs w:val="24"/>
          <w:lang w:val="sr-Cyrl-CS"/>
        </w:rPr>
        <w:t xml:space="preserve"> које чине</w:t>
      </w:r>
      <w:r w:rsidR="00E808E6" w:rsidRPr="00E9023F">
        <w:rPr>
          <w:rFonts w:ascii="Times New Roman" w:hAnsi="Times New Roman" w:cs="Times New Roman"/>
          <w:sz w:val="24"/>
          <w:szCs w:val="24"/>
          <w:lang w:val="sr-Cyrl-CS"/>
        </w:rPr>
        <w:t xml:space="preserve"> насељена места: Брежђе, Осечен</w:t>
      </w:r>
      <w:r>
        <w:rPr>
          <w:rFonts w:ascii="Times New Roman" w:hAnsi="Times New Roman" w:cs="Times New Roman"/>
          <w:sz w:val="24"/>
          <w:szCs w:val="24"/>
          <w:lang w:val="sr-Cyrl-CS"/>
        </w:rPr>
        <w:t>ица, Горњи Лајковац и Планиница.</w:t>
      </w:r>
    </w:p>
    <w:p w:rsidR="00E9023F" w:rsidRPr="00E9023F" w:rsidRDefault="00E9023F" w:rsidP="00267D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023F" w:rsidRDefault="00E9023F" w:rsidP="00E9023F">
      <w:pPr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267D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Седишта матичних подручја из тачке 2. ове Одлуке су: </w:t>
      </w:r>
    </w:p>
    <w:p w:rsidR="00E808E6" w:rsidRDefault="00E9023F" w:rsidP="00E9023F">
      <w:pPr>
        <w:spacing w:after="0" w:line="240" w:lineRule="auto"/>
        <w:ind w:right="-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267D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Седиште матичног подручја Мионица је у Мионици;</w:t>
      </w:r>
    </w:p>
    <w:p w:rsidR="00E9023F" w:rsidRDefault="00E9023F" w:rsidP="00E9023F">
      <w:pPr>
        <w:spacing w:after="0" w:line="240" w:lineRule="auto"/>
        <w:ind w:right="-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267D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Седиште м</w:t>
      </w:r>
      <w:r w:rsidRPr="00E9023F">
        <w:rPr>
          <w:rFonts w:ascii="Times New Roman" w:hAnsi="Times New Roman" w:cs="Times New Roman"/>
          <w:sz w:val="24"/>
          <w:szCs w:val="24"/>
          <w:lang w:val="sr-Cyrl-CS"/>
        </w:rPr>
        <w:t>атичног подручја Доњи Мушић је у Доњем Мушићу;</w:t>
      </w:r>
    </w:p>
    <w:p w:rsidR="00E9023F" w:rsidRDefault="00E9023F" w:rsidP="00E9023F">
      <w:pPr>
        <w:spacing w:after="0" w:line="240" w:lineRule="auto"/>
        <w:ind w:right="-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3) </w:t>
      </w:r>
      <w:r w:rsidR="00267D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Седиште матичног подручја Рајковић је у Рајковићу;</w:t>
      </w:r>
    </w:p>
    <w:p w:rsidR="00E9023F" w:rsidRDefault="00E9023F" w:rsidP="00E9023F">
      <w:pPr>
        <w:spacing w:after="0" w:line="240" w:lineRule="auto"/>
        <w:ind w:right="-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4) </w:t>
      </w:r>
      <w:r w:rsidR="00267D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Седиште матичног подручја Ракари је у Ракарима;</w:t>
      </w:r>
    </w:p>
    <w:p w:rsidR="00E9023F" w:rsidRDefault="00E9023F" w:rsidP="00E9023F">
      <w:pPr>
        <w:spacing w:after="0" w:line="240" w:lineRule="auto"/>
        <w:ind w:right="-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5) </w:t>
      </w:r>
      <w:r w:rsidR="00267D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Седиште матичног подручја Брежђе је у Брежђу. </w:t>
      </w:r>
    </w:p>
    <w:p w:rsidR="00E9023F" w:rsidRDefault="00E9023F" w:rsidP="00E9023F">
      <w:pPr>
        <w:spacing w:after="0" w:line="240" w:lineRule="auto"/>
        <w:ind w:right="-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23F" w:rsidRDefault="00E9023F" w:rsidP="00E44B39">
      <w:pPr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Даном почетка примене ове Одлуке</w:t>
      </w:r>
      <w:r w:rsidR="00E44B39">
        <w:rPr>
          <w:rFonts w:ascii="Times New Roman" w:hAnsi="Times New Roman" w:cs="Times New Roman"/>
          <w:sz w:val="24"/>
          <w:szCs w:val="24"/>
          <w:lang w:val="sr-Cyrl-CS"/>
        </w:rPr>
        <w:t xml:space="preserve"> престаје да важи Одлука о одређ</w:t>
      </w:r>
      <w:r>
        <w:rPr>
          <w:rFonts w:ascii="Times New Roman" w:hAnsi="Times New Roman" w:cs="Times New Roman"/>
          <w:sz w:val="24"/>
          <w:szCs w:val="24"/>
          <w:lang w:val="sr-Cyrl-CS"/>
        </w:rPr>
        <w:t>ивању матичних подручја број 200-26/2009 од 22.12.2009. године (''Сл. гласник СО Мионица'' бр. 6/2009)</w:t>
      </w:r>
    </w:p>
    <w:p w:rsidR="00E9023F" w:rsidRDefault="00E9023F" w:rsidP="00E9023F">
      <w:pPr>
        <w:spacing w:after="0" w:line="240" w:lineRule="auto"/>
        <w:ind w:right="-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23F" w:rsidRDefault="00E9023F" w:rsidP="00E44B39">
      <w:pPr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 Ова Одлука ступа на снагу осмог дана од дана објављивања у ''Службен</w:t>
      </w:r>
      <w:r w:rsidR="00E44B39">
        <w:rPr>
          <w:rFonts w:ascii="Times New Roman" w:hAnsi="Times New Roman" w:cs="Times New Roman"/>
          <w:sz w:val="24"/>
          <w:szCs w:val="24"/>
          <w:lang w:val="sr-Cyrl-CS"/>
        </w:rPr>
        <w:t xml:space="preserve">ом гласнику Републике Србије'', а почеће да </w:t>
      </w:r>
      <w:r w:rsidR="00760EE5">
        <w:rPr>
          <w:rFonts w:ascii="Times New Roman" w:hAnsi="Times New Roman" w:cs="Times New Roman"/>
          <w:sz w:val="24"/>
          <w:szCs w:val="24"/>
          <w:lang w:val="sr-Cyrl-CS"/>
        </w:rPr>
        <w:t>се примењује од 01. јануара 201</w:t>
      </w:r>
      <w:r w:rsidR="00760EE5">
        <w:rPr>
          <w:rFonts w:ascii="Times New Roman" w:hAnsi="Times New Roman" w:cs="Times New Roman"/>
          <w:sz w:val="24"/>
          <w:szCs w:val="24"/>
        </w:rPr>
        <w:t>6</w:t>
      </w:r>
      <w:r w:rsidR="00E44B3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године. </w:t>
      </w:r>
    </w:p>
    <w:p w:rsidR="00760EE5" w:rsidRDefault="00760EE5" w:rsidP="00760EE5">
      <w:p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760EE5" w:rsidRPr="00760EE5" w:rsidRDefault="00760EE5" w:rsidP="00760EE5">
      <w:p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760EE5" w:rsidRPr="00854A76" w:rsidRDefault="00760EE5" w:rsidP="00760EE5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54A76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МОНИЦА</w:t>
      </w:r>
    </w:p>
    <w:p w:rsidR="00760EE5" w:rsidRPr="00854A76" w:rsidRDefault="00760EE5" w:rsidP="00760EE5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54A76">
        <w:rPr>
          <w:rFonts w:ascii="Times New Roman" w:hAnsi="Times New Roman"/>
          <w:b/>
          <w:sz w:val="24"/>
          <w:szCs w:val="24"/>
          <w:lang w:val="sr-Cyrl-CS"/>
        </w:rPr>
        <w:t>Број:________/2015</w:t>
      </w:r>
    </w:p>
    <w:p w:rsidR="00760EE5" w:rsidRPr="00854A76" w:rsidRDefault="00760EE5" w:rsidP="00760EE5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54A76">
        <w:rPr>
          <w:rFonts w:ascii="Times New Roman" w:hAnsi="Times New Roman"/>
          <w:b/>
          <w:sz w:val="24"/>
          <w:szCs w:val="24"/>
          <w:lang w:val="sr-Cyrl-CS"/>
        </w:rPr>
        <w:t>Мионица,__________2015.године</w:t>
      </w:r>
    </w:p>
    <w:p w:rsidR="00760EE5" w:rsidRPr="005428F0" w:rsidRDefault="00760EE5" w:rsidP="005428F0">
      <w:pPr>
        <w:tabs>
          <w:tab w:val="left" w:pos="30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0EE5" w:rsidRPr="00854A76" w:rsidRDefault="00760EE5" w:rsidP="00760EE5">
      <w:pPr>
        <w:tabs>
          <w:tab w:val="left" w:pos="775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854A76">
        <w:rPr>
          <w:rFonts w:ascii="Times New Roman" w:hAnsi="Times New Roman"/>
          <w:b/>
          <w:sz w:val="24"/>
          <w:szCs w:val="24"/>
          <w:lang w:val="sr-Cyrl-CS"/>
        </w:rPr>
        <w:t xml:space="preserve">   П Р Е Д С Е Д Н И К</w:t>
      </w:r>
    </w:p>
    <w:p w:rsidR="00760EE5" w:rsidRPr="00854A76" w:rsidRDefault="00760EE5" w:rsidP="00760EE5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854A76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Бобан Јанковић</w:t>
      </w:r>
    </w:p>
    <w:p w:rsidR="00E44B39" w:rsidRDefault="00E44B39" w:rsidP="00E44B39">
      <w:p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4B39" w:rsidRDefault="00E44B39" w:rsidP="00E44B39">
      <w:p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4B39" w:rsidRDefault="00E44B39" w:rsidP="00E44B39">
      <w:pPr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4B39" w:rsidRDefault="00E44B39" w:rsidP="00E44B39">
      <w:pPr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4B39" w:rsidRPr="005B4741" w:rsidRDefault="00E44B39" w:rsidP="00E44B39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4741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E44B39" w:rsidRDefault="00E44B39" w:rsidP="00E44B39">
      <w:pPr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4B39" w:rsidRDefault="00E44B39" w:rsidP="00E44B39">
      <w:pPr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доношење Одлуке о матичним подручјима на територији општине Мионица саджан је у одредбама Закона о матичним књигама и Закона о локалној самоуправи. Наиме, чланом </w:t>
      </w:r>
      <w:r w:rsidR="005428F0">
        <w:rPr>
          <w:rFonts w:ascii="Times New Roman" w:hAnsi="Times New Roman" w:cs="Times New Roman"/>
          <w:sz w:val="24"/>
          <w:szCs w:val="24"/>
        </w:rPr>
        <w:t xml:space="preserve">8. </w:t>
      </w:r>
      <w:r w:rsidR="005428F0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матичним књигама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прописано </w:t>
      </w:r>
      <w:r w:rsidR="003D180F">
        <w:rPr>
          <w:rFonts w:ascii="Times New Roman" w:hAnsi="Times New Roman" w:cs="Times New Roman"/>
          <w:sz w:val="24"/>
          <w:szCs w:val="24"/>
          <w:lang w:val="sr-Cyrl-CS"/>
        </w:rPr>
        <w:t>је да се матично подручје одређу</w:t>
      </w:r>
      <w:r>
        <w:rPr>
          <w:rFonts w:ascii="Times New Roman" w:hAnsi="Times New Roman" w:cs="Times New Roman"/>
          <w:sz w:val="24"/>
          <w:szCs w:val="24"/>
          <w:lang w:val="sr-Cyrl-CS"/>
        </w:rPr>
        <w:t>је Одлуком Скупштине општине по приба</w:t>
      </w:r>
      <w:r w:rsidR="00552C7A">
        <w:rPr>
          <w:rFonts w:ascii="Times New Roman" w:hAnsi="Times New Roman" w:cs="Times New Roman"/>
          <w:sz w:val="24"/>
          <w:szCs w:val="24"/>
          <w:lang w:val="sr-Cyrl-CS"/>
        </w:rPr>
        <w:t>вљеном мишљењу Министарства држ</w:t>
      </w:r>
      <w:r>
        <w:rPr>
          <w:rFonts w:ascii="Times New Roman" w:hAnsi="Times New Roman" w:cs="Times New Roman"/>
          <w:sz w:val="24"/>
          <w:szCs w:val="24"/>
          <w:lang w:val="sr-Cyrl-CS"/>
        </w:rPr>
        <w:t>авне управе и локалне самоуправе</w:t>
      </w:r>
      <w:r w:rsidR="00C01D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28F0">
        <w:rPr>
          <w:rFonts w:ascii="Times New Roman" w:hAnsi="Times New Roman" w:cs="Times New Roman"/>
          <w:sz w:val="24"/>
          <w:szCs w:val="24"/>
          <w:lang w:val="sr-Cyrl-CS"/>
        </w:rPr>
        <w:t xml:space="preserve">и да матично подручје чини једно или више насељених места. </w:t>
      </w:r>
    </w:p>
    <w:p w:rsidR="00FE3FA2" w:rsidRDefault="005428F0" w:rsidP="00E44B39">
      <w:pPr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складу са Инструкцијом Министарства државне управе и локалне самоуправе број 021-00-345/2015 од 08.10.2015. године а ради обезбеђења унапређеног, економичног и ефикасног извршавања поверених послова матичних књига локалне самоуправе су дужне да важећу организацију матичних подручја на територији Општине оптимизују тако да она омогући рационалан и делотворан рад у вођењу матичних књига и остваривању права грађана. Локалне самоуправе су дужне да се воде разлозима економичности рада и сврсисходности у организацији послова вођења м</w:t>
      </w:r>
      <w:r w:rsidR="00FE3FA2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тичних књига. </w:t>
      </w:r>
    </w:p>
    <w:p w:rsidR="00FE3FA2" w:rsidRDefault="00FE3FA2" w:rsidP="00E44B39">
      <w:pPr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8F0" w:rsidRDefault="005428F0" w:rsidP="00E44B39">
      <w:pPr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</w:t>
      </w:r>
      <w:r w:rsidR="00FE3FA2">
        <w:rPr>
          <w:rFonts w:ascii="Times New Roman" w:hAnsi="Times New Roman" w:cs="Times New Roman"/>
          <w:sz w:val="24"/>
          <w:szCs w:val="24"/>
          <w:lang w:val="sr-Cyrl-CS"/>
        </w:rPr>
        <w:t>о полазни критеријум за одређе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 матичних подручја посебно се узимају у обзир: </w:t>
      </w:r>
    </w:p>
    <w:p w:rsidR="005428F0" w:rsidRDefault="005428F0" w:rsidP="005428F0">
      <w:pPr>
        <w:pStyle w:val="ListParagraph"/>
        <w:numPr>
          <w:ilvl w:val="0"/>
          <w:numId w:val="3"/>
        </w:num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Укупан број матичних књига које се вод</w:t>
      </w:r>
      <w:r w:rsidR="00FE3FA2">
        <w:rPr>
          <w:rFonts w:ascii="Times New Roman" w:hAnsi="Times New Roman" w:cs="Times New Roman"/>
          <w:sz w:val="24"/>
          <w:szCs w:val="24"/>
          <w:lang w:val="sr-Cyrl-CS"/>
        </w:rPr>
        <w:t>е за одређено матично подручје;</w:t>
      </w:r>
    </w:p>
    <w:p w:rsidR="00096BD4" w:rsidRDefault="00096BD4" w:rsidP="005428F0">
      <w:pPr>
        <w:pStyle w:val="ListParagraph"/>
        <w:numPr>
          <w:ilvl w:val="0"/>
          <w:numId w:val="3"/>
        </w:num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уписа у матичним књигама које се воде за одређено матично подручје, са посебно исказаним подацима </w:t>
      </w:r>
      <w:r w:rsidR="00FE3FA2">
        <w:rPr>
          <w:rFonts w:ascii="Times New Roman" w:hAnsi="Times New Roman" w:cs="Times New Roman"/>
          <w:sz w:val="24"/>
          <w:szCs w:val="24"/>
          <w:lang w:val="sr-Cyrl-CS"/>
        </w:rPr>
        <w:t>о укупном броју уписа за годину која претходи години у којој се доноси Одлука и број уписа на месечном нивоу у години у којој се доноси Одлука о матичним подручјима;</w:t>
      </w:r>
    </w:p>
    <w:p w:rsidR="00FE3FA2" w:rsidRDefault="00FE3FA2" w:rsidP="00FE3FA2">
      <w:pPr>
        <w:pStyle w:val="ListParagraph"/>
        <w:numPr>
          <w:ilvl w:val="0"/>
          <w:numId w:val="3"/>
        </w:num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издатих извода из матичних књига са посебно исказаним подацима о укупном броју издатих извода за годину која претходи години у којој се доноси Одлука и број издатих извода на месечном нивоу у години у којој се доноси Одлука о матичним подручјима ;</w:t>
      </w:r>
    </w:p>
    <w:p w:rsidR="00FE3FA2" w:rsidRDefault="00FE3FA2" w:rsidP="005428F0">
      <w:pPr>
        <w:pStyle w:val="ListParagraph"/>
        <w:numPr>
          <w:ilvl w:val="0"/>
          <w:numId w:val="3"/>
        </w:num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запослених који тренутно обављају послове матичара, односно број матичара и заменика матичара који имају овлашћење за обвљање послова матичара за одређено матично подручје, за једно матично подручје одређује се један матичар и један или више заменика матичара;</w:t>
      </w:r>
    </w:p>
    <w:p w:rsidR="00FE3FA2" w:rsidRDefault="00FE3FA2" w:rsidP="005428F0">
      <w:pPr>
        <w:pStyle w:val="ListParagraph"/>
        <w:numPr>
          <w:ilvl w:val="0"/>
          <w:numId w:val="3"/>
        </w:num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ли су за одређено матично подручје обезбеђени технички услови за вођење другог примерка матичних књига у електронском облику;</w:t>
      </w:r>
    </w:p>
    <w:p w:rsidR="00FE3FA2" w:rsidRDefault="00FE3FA2" w:rsidP="00FE3FA2">
      <w:pPr>
        <w:pStyle w:val="ListParagraph"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3FA2" w:rsidRPr="00FE3FA2" w:rsidRDefault="00FE3FA2" w:rsidP="00FE3FA2">
      <w:pPr>
        <w:pStyle w:val="ListParagraph"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Као додатни критеријуми за одређење матичних подручја узимају се у обзир:</w:t>
      </w:r>
    </w:p>
    <w:p w:rsidR="00FE3FA2" w:rsidRDefault="00FE3FA2" w:rsidP="005428F0">
      <w:pPr>
        <w:pStyle w:val="ListParagraph"/>
        <w:numPr>
          <w:ilvl w:val="0"/>
          <w:numId w:val="3"/>
        </w:num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Демографски разлози за вођење матичних књига;</w:t>
      </w:r>
    </w:p>
    <w:p w:rsidR="00FE3FA2" w:rsidRDefault="00FE3FA2" w:rsidP="005428F0">
      <w:pPr>
        <w:pStyle w:val="ListParagraph"/>
        <w:numPr>
          <w:ilvl w:val="0"/>
          <w:numId w:val="3"/>
        </w:num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Географски разлози за вођење матичних књига.</w:t>
      </w:r>
    </w:p>
    <w:p w:rsidR="00FE3FA2" w:rsidRDefault="00FE3FA2" w:rsidP="00FE3FA2">
      <w:p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3FA2" w:rsidRDefault="00FE3FA2" w:rsidP="00FE3FA2">
      <w:pPr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одређивању матичних подручја пре доношења доставља се у форми предлога Одлуке, Министарству државне управе и локалне самоуправе ради давања мишљења.</w:t>
      </w:r>
    </w:p>
    <w:p w:rsidR="00FE3FA2" w:rsidRDefault="00FE3FA2" w:rsidP="00FE3FA2">
      <w:pPr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Управна инспекција вршиће надзор у извршавању послова који су предмет ове инструкције.</w:t>
      </w:r>
    </w:p>
    <w:p w:rsidR="00571656" w:rsidRDefault="00571656" w:rsidP="00FE3FA2">
      <w:pPr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1656" w:rsidRDefault="00571656" w:rsidP="00FE3FA2">
      <w:pPr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1656" w:rsidRDefault="00571656" w:rsidP="00571656">
      <w:pPr>
        <w:spacing w:after="0" w:line="240" w:lineRule="auto"/>
        <w:ind w:right="-360"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 МИОНИЦА</w:t>
      </w:r>
    </w:p>
    <w:p w:rsidR="00FE3FA2" w:rsidRPr="00FE3FA2" w:rsidRDefault="00FE3FA2" w:rsidP="00FE3FA2">
      <w:p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4B39" w:rsidRDefault="00E44B39" w:rsidP="00E44B39">
      <w:pPr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4B39" w:rsidRPr="00E9023F" w:rsidRDefault="00E44B39" w:rsidP="00E44B39">
      <w:pPr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</w:p>
    <w:sectPr w:rsidR="00E44B39" w:rsidRPr="00E9023F" w:rsidSect="005428F0"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40AC"/>
    <w:multiLevelType w:val="hybridMultilevel"/>
    <w:tmpl w:val="529C90F2"/>
    <w:lvl w:ilvl="0" w:tplc="041605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35776"/>
    <w:multiLevelType w:val="hybridMultilevel"/>
    <w:tmpl w:val="CD2C9FFC"/>
    <w:lvl w:ilvl="0" w:tplc="EA80D0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16BB1"/>
    <w:multiLevelType w:val="hybridMultilevel"/>
    <w:tmpl w:val="9AC28A26"/>
    <w:lvl w:ilvl="0" w:tplc="DDD25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87216A"/>
    <w:rsid w:val="00096BD4"/>
    <w:rsid w:val="000B5F2D"/>
    <w:rsid w:val="00267DA9"/>
    <w:rsid w:val="003D180F"/>
    <w:rsid w:val="005428F0"/>
    <w:rsid w:val="00552C7A"/>
    <w:rsid w:val="00571656"/>
    <w:rsid w:val="005B4741"/>
    <w:rsid w:val="00760EE5"/>
    <w:rsid w:val="007E16C8"/>
    <w:rsid w:val="0087216A"/>
    <w:rsid w:val="00A03C85"/>
    <w:rsid w:val="00BC4004"/>
    <w:rsid w:val="00C01DE3"/>
    <w:rsid w:val="00E44B39"/>
    <w:rsid w:val="00E808E6"/>
    <w:rsid w:val="00E9023F"/>
    <w:rsid w:val="00FE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rbogdanovic</cp:lastModifiedBy>
  <cp:revision>7</cp:revision>
  <dcterms:created xsi:type="dcterms:W3CDTF">2015-10-26T09:58:00Z</dcterms:created>
  <dcterms:modified xsi:type="dcterms:W3CDTF">2015-10-28T09:59:00Z</dcterms:modified>
</cp:coreProperties>
</file>